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37FE" w14:textId="47AABB4E" w:rsidR="00F051F0" w:rsidRPr="005709D9" w:rsidRDefault="00B90A28" w:rsidP="003700B8">
      <w:pPr>
        <w:tabs>
          <w:tab w:val="center" w:pos="5040"/>
        </w:tabs>
        <w:jc w:val="center"/>
        <w:rPr>
          <w:rFonts w:ascii="Times New Roman" w:hAnsi="Times New Roman" w:cs="Times New Roman"/>
        </w:rPr>
      </w:pPr>
      <w:r w:rsidRPr="005709D9">
        <w:rPr>
          <w:rFonts w:ascii="Times New Roman" w:hAnsi="Times New Roman" w:cs="Times New Roman"/>
          <w:b/>
          <w:bCs/>
        </w:rPr>
        <w:t>202</w:t>
      </w:r>
      <w:r w:rsidR="00184451">
        <w:rPr>
          <w:rFonts w:ascii="Times New Roman" w:hAnsi="Times New Roman" w:cs="Times New Roman"/>
          <w:b/>
          <w:bCs/>
        </w:rPr>
        <w:t>4</w:t>
      </w:r>
      <w:r w:rsidRPr="005709D9">
        <w:rPr>
          <w:rFonts w:ascii="Times New Roman" w:hAnsi="Times New Roman" w:cs="Times New Roman"/>
          <w:b/>
          <w:bCs/>
        </w:rPr>
        <w:t xml:space="preserve"> </w:t>
      </w:r>
      <w:r w:rsidR="00F051F0" w:rsidRPr="005709D9">
        <w:rPr>
          <w:rFonts w:ascii="Times New Roman" w:hAnsi="Times New Roman" w:cs="Times New Roman"/>
          <w:b/>
          <w:bCs/>
        </w:rPr>
        <w:t>WILDERNEST ARCHITECTURAL GUIDELINES</w:t>
      </w:r>
    </w:p>
    <w:p w14:paraId="4A435609" w14:textId="77777777" w:rsidR="00F051F0" w:rsidRPr="005709D9" w:rsidRDefault="00F051F0">
      <w:pPr>
        <w:tabs>
          <w:tab w:val="center" w:pos="5040"/>
        </w:tabs>
        <w:jc w:val="both"/>
        <w:rPr>
          <w:rFonts w:ascii="Times New Roman" w:hAnsi="Times New Roman" w:cs="Times New Roman"/>
          <w:b/>
          <w:bCs/>
        </w:rPr>
      </w:pPr>
      <w:r w:rsidRPr="005709D9">
        <w:rPr>
          <w:rFonts w:ascii="Times New Roman" w:hAnsi="Times New Roman" w:cs="Times New Roman"/>
        </w:rPr>
        <w:tab/>
      </w:r>
      <w:r w:rsidRPr="005709D9">
        <w:rPr>
          <w:rFonts w:ascii="Times New Roman" w:hAnsi="Times New Roman" w:cs="Times New Roman"/>
          <w:b/>
          <w:bCs/>
        </w:rPr>
        <w:t>GENERAL INFORMATION</w:t>
      </w:r>
    </w:p>
    <w:p w14:paraId="14486546" w14:textId="77777777" w:rsidR="00F051F0" w:rsidRPr="005709D9" w:rsidRDefault="00F051F0">
      <w:pPr>
        <w:jc w:val="both"/>
        <w:rPr>
          <w:rFonts w:ascii="Times New Roman" w:hAnsi="Times New Roman" w:cs="Times New Roman"/>
        </w:rPr>
      </w:pPr>
    </w:p>
    <w:p w14:paraId="3861E547" w14:textId="77777777" w:rsidR="00C75CD0" w:rsidRPr="005709D9" w:rsidRDefault="007A7EC2">
      <w:pPr>
        <w:jc w:val="both"/>
        <w:rPr>
          <w:rFonts w:ascii="Times New Roman" w:hAnsi="Times New Roman" w:cs="Times New Roman"/>
        </w:rPr>
      </w:pPr>
      <w:r w:rsidRPr="005709D9">
        <w:rPr>
          <w:rFonts w:ascii="Times New Roman" w:hAnsi="Times New Roman" w:cs="Times New Roman"/>
          <w:u w:val="single"/>
        </w:rPr>
        <w:t>AUTHORITY</w:t>
      </w:r>
      <w:r w:rsidRPr="005709D9">
        <w:rPr>
          <w:rFonts w:ascii="Times New Roman" w:hAnsi="Times New Roman" w:cs="Times New Roman"/>
        </w:rPr>
        <w:t xml:space="preserve"> – Declaration of Protective Covenants for Wildernest Subdivision, Filing Numbers 1 and 2, as recorded in the real property records of Summit County, CO at Reception Number 762834, wherein Grantor</w:t>
      </w:r>
      <w:r w:rsidR="00600DDB" w:rsidRPr="005709D9">
        <w:rPr>
          <w:rFonts w:ascii="Times New Roman" w:hAnsi="Times New Roman" w:cs="Times New Roman"/>
        </w:rPr>
        <w:t>, hereafter called Buffalo Mountain Metropolitan District “BMMD”,</w:t>
      </w:r>
      <w:r w:rsidRPr="005709D9">
        <w:rPr>
          <w:rFonts w:ascii="Times New Roman" w:hAnsi="Times New Roman" w:cs="Times New Roman"/>
        </w:rPr>
        <w:t xml:space="preserve"> makes and declares certain limitations, restrictions and uses upon and of such real property as restrictive and protective covenants running with the land.</w:t>
      </w:r>
    </w:p>
    <w:p w14:paraId="1EA5AD23" w14:textId="77777777" w:rsidR="007A7EC2" w:rsidRPr="005709D9" w:rsidRDefault="007A7EC2" w:rsidP="007A7EC2">
      <w:pPr>
        <w:jc w:val="both"/>
        <w:rPr>
          <w:rFonts w:ascii="Times New Roman" w:hAnsi="Times New Roman" w:cs="Times New Roman"/>
          <w:u w:val="single"/>
        </w:rPr>
      </w:pPr>
    </w:p>
    <w:p w14:paraId="54EFD11C" w14:textId="77777777" w:rsidR="007A7EC2" w:rsidRPr="005709D9" w:rsidRDefault="007A7EC2" w:rsidP="007A7EC2">
      <w:pPr>
        <w:jc w:val="both"/>
        <w:rPr>
          <w:rFonts w:ascii="Times New Roman" w:hAnsi="Times New Roman" w:cs="Times New Roman"/>
        </w:rPr>
      </w:pPr>
      <w:r w:rsidRPr="005709D9">
        <w:rPr>
          <w:rFonts w:ascii="Times New Roman" w:hAnsi="Times New Roman" w:cs="Times New Roman"/>
          <w:u w:val="single"/>
        </w:rPr>
        <w:t>COVENANTS RECORDED</w:t>
      </w:r>
      <w:r w:rsidRPr="005709D9">
        <w:rPr>
          <w:rFonts w:ascii="Times New Roman" w:hAnsi="Times New Roman" w:cs="Times New Roman"/>
        </w:rPr>
        <w:t xml:space="preserve"> -   Wildernest Protective Covenants are recorded as follows:</w:t>
      </w:r>
    </w:p>
    <w:p w14:paraId="0F35FE42" w14:textId="77777777" w:rsidR="007A7EC2" w:rsidRPr="005709D9" w:rsidRDefault="007A7EC2" w:rsidP="007A7EC2">
      <w:pPr>
        <w:ind w:left="6480"/>
        <w:jc w:val="both"/>
        <w:rPr>
          <w:rFonts w:ascii="Times New Roman" w:hAnsi="Times New Roman" w:cs="Times New Roman"/>
        </w:rPr>
      </w:pPr>
      <w:r w:rsidRPr="005709D9">
        <w:rPr>
          <w:rFonts w:ascii="Times New Roman" w:hAnsi="Times New Roman" w:cs="Times New Roman"/>
        </w:rPr>
        <w:t xml:space="preserve">     Recorded</w:t>
      </w:r>
    </w:p>
    <w:p w14:paraId="2567F0B6" w14:textId="227A8AF3" w:rsidR="007A7EC2" w:rsidRPr="005709D9" w:rsidRDefault="007A7EC2" w:rsidP="007A7EC2">
      <w:pPr>
        <w:ind w:left="1440" w:firstLine="720"/>
        <w:jc w:val="both"/>
        <w:rPr>
          <w:rFonts w:ascii="Times New Roman" w:hAnsi="Times New Roman" w:cs="Times New Roman"/>
        </w:rPr>
      </w:pPr>
      <w:r w:rsidRPr="005709D9">
        <w:rPr>
          <w:rFonts w:ascii="Times New Roman" w:hAnsi="Times New Roman" w:cs="Times New Roman"/>
          <w:u w:val="single"/>
        </w:rPr>
        <w:t xml:space="preserve">       Document</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r w:rsidRPr="005709D9">
        <w:rPr>
          <w:rFonts w:ascii="Times New Roman" w:hAnsi="Times New Roman" w:cs="Times New Roman"/>
          <w:u w:val="single"/>
        </w:rPr>
        <w:t xml:space="preserve">Book /   Page   </w:t>
      </w:r>
      <w:proofErr w:type="gramStart"/>
      <w:r w:rsidRPr="005709D9">
        <w:rPr>
          <w:rFonts w:ascii="Times New Roman" w:hAnsi="Times New Roman" w:cs="Times New Roman"/>
          <w:u w:val="single"/>
        </w:rPr>
        <w:t>/  Rec</w:t>
      </w:r>
      <w:r w:rsidR="00773B79" w:rsidRPr="005709D9">
        <w:rPr>
          <w:rFonts w:ascii="Times New Roman" w:hAnsi="Times New Roman" w:cs="Times New Roman"/>
          <w:u w:val="single"/>
        </w:rPr>
        <w:t>ei</w:t>
      </w:r>
      <w:r w:rsidRPr="005709D9">
        <w:rPr>
          <w:rFonts w:ascii="Times New Roman" w:hAnsi="Times New Roman" w:cs="Times New Roman"/>
          <w:u w:val="single"/>
        </w:rPr>
        <w:t>pt</w:t>
      </w:r>
      <w:proofErr w:type="gramEnd"/>
      <w:r w:rsidRPr="005709D9">
        <w:rPr>
          <w:rFonts w:ascii="Times New Roman" w:hAnsi="Times New Roman" w:cs="Times New Roman"/>
          <w:u w:val="single"/>
        </w:rPr>
        <w:t xml:space="preserve"> # / Date</w:t>
      </w:r>
    </w:p>
    <w:p w14:paraId="1F8A3B94" w14:textId="77777777" w:rsidR="007A7EC2" w:rsidRPr="005709D9" w:rsidRDefault="007A7EC2" w:rsidP="007A7EC2">
      <w:pPr>
        <w:jc w:val="both"/>
        <w:rPr>
          <w:rFonts w:ascii="Times New Roman" w:hAnsi="Times New Roman" w:cs="Times New Roman"/>
        </w:rPr>
      </w:pPr>
    </w:p>
    <w:p w14:paraId="151C5EDB" w14:textId="77777777" w:rsidR="007A7EC2" w:rsidRPr="005709D9" w:rsidRDefault="007A7EC2" w:rsidP="007A7EC2">
      <w:pPr>
        <w:ind w:left="1440"/>
        <w:jc w:val="both"/>
        <w:rPr>
          <w:rFonts w:ascii="Times New Roman" w:hAnsi="Times New Roman" w:cs="Times New Roman"/>
        </w:rPr>
      </w:pPr>
      <w:r w:rsidRPr="005709D9">
        <w:rPr>
          <w:rFonts w:ascii="Times New Roman" w:hAnsi="Times New Roman" w:cs="Times New Roman"/>
        </w:rPr>
        <w:t>Declaration of Protective Covenants for</w:t>
      </w:r>
      <w:r w:rsidRPr="005709D9">
        <w:rPr>
          <w:rFonts w:ascii="Times New Roman" w:hAnsi="Times New Roman" w:cs="Times New Roman"/>
        </w:rPr>
        <w:tab/>
        <w:t xml:space="preserve"> 198   114-</w:t>
      </w:r>
      <w:proofErr w:type="gramStart"/>
      <w:r w:rsidRPr="005709D9">
        <w:rPr>
          <w:rFonts w:ascii="Times New Roman" w:hAnsi="Times New Roman" w:cs="Times New Roman"/>
        </w:rPr>
        <w:t>117  114407</w:t>
      </w:r>
      <w:proofErr w:type="gramEnd"/>
      <w:r w:rsidRPr="005709D9">
        <w:rPr>
          <w:rFonts w:ascii="Times New Roman" w:hAnsi="Times New Roman" w:cs="Times New Roman"/>
        </w:rPr>
        <w:t xml:space="preserve">   11/69</w:t>
      </w:r>
    </w:p>
    <w:p w14:paraId="7C6FB2F9" w14:textId="79A84DFC" w:rsidR="007A7EC2" w:rsidRPr="005709D9" w:rsidRDefault="007A7EC2" w:rsidP="007A7EC2">
      <w:pPr>
        <w:tabs>
          <w:tab w:val="left" w:pos="-1440"/>
        </w:tabs>
        <w:ind w:left="5040" w:hanging="3600"/>
        <w:jc w:val="both"/>
        <w:rPr>
          <w:rFonts w:ascii="Times New Roman" w:hAnsi="Times New Roman" w:cs="Times New Roman"/>
        </w:rPr>
      </w:pPr>
      <w:r w:rsidRPr="005709D9">
        <w:rPr>
          <w:rFonts w:ascii="Times New Roman" w:hAnsi="Times New Roman" w:cs="Times New Roman"/>
        </w:rPr>
        <w:t>Wildernest Subdivision, Filing No. 1,</w:t>
      </w:r>
      <w:r w:rsidRPr="005709D9">
        <w:rPr>
          <w:rFonts w:ascii="Times New Roman" w:hAnsi="Times New Roman" w:cs="Times New Roman"/>
        </w:rPr>
        <w:tab/>
        <w:t xml:space="preserve"> 198   118-</w:t>
      </w:r>
      <w:proofErr w:type="gramStart"/>
      <w:r w:rsidRPr="005709D9">
        <w:rPr>
          <w:rFonts w:ascii="Times New Roman" w:hAnsi="Times New Roman" w:cs="Times New Roman"/>
        </w:rPr>
        <w:t>120  114408</w:t>
      </w:r>
      <w:proofErr w:type="gramEnd"/>
      <w:r w:rsidRPr="005709D9">
        <w:rPr>
          <w:rFonts w:ascii="Times New Roman" w:hAnsi="Times New Roman" w:cs="Times New Roman"/>
        </w:rPr>
        <w:t xml:space="preserve">   11/69</w:t>
      </w:r>
    </w:p>
    <w:p w14:paraId="6431FC3B"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Blocks 1, 2, 3 &amp; 4, Zoned R-25,</w:t>
      </w:r>
    </w:p>
    <w:p w14:paraId="6CA65459"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25 Units per Acre</w:t>
      </w:r>
    </w:p>
    <w:p w14:paraId="43FED045"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and Blocks 5, 6, 7, 8 &amp; 9</w:t>
      </w:r>
    </w:p>
    <w:p w14:paraId="2188BD50" w14:textId="77777777" w:rsidR="007A7EC2" w:rsidRPr="005709D9" w:rsidRDefault="007A7EC2" w:rsidP="007A7EC2">
      <w:pPr>
        <w:jc w:val="both"/>
        <w:rPr>
          <w:rFonts w:ascii="Times New Roman" w:hAnsi="Times New Roman" w:cs="Times New Roman"/>
        </w:rPr>
      </w:pPr>
    </w:p>
    <w:p w14:paraId="15D35C2A"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Change of Name of Buffalo Mountain</w:t>
      </w:r>
      <w:r w:rsidRPr="005709D9">
        <w:rPr>
          <w:rFonts w:ascii="Times New Roman" w:hAnsi="Times New Roman" w:cs="Times New Roman"/>
        </w:rPr>
        <w:tab/>
        <w:t xml:space="preserve"> 206   621-</w:t>
      </w:r>
      <w:proofErr w:type="gramStart"/>
      <w:r w:rsidRPr="005709D9">
        <w:rPr>
          <w:rFonts w:ascii="Times New Roman" w:hAnsi="Times New Roman" w:cs="Times New Roman"/>
        </w:rPr>
        <w:t>623  120318</w:t>
      </w:r>
      <w:proofErr w:type="gramEnd"/>
      <w:r w:rsidRPr="005709D9">
        <w:rPr>
          <w:rFonts w:ascii="Times New Roman" w:hAnsi="Times New Roman" w:cs="Times New Roman"/>
        </w:rPr>
        <w:t xml:space="preserve">   05/71</w:t>
      </w:r>
    </w:p>
    <w:p w14:paraId="68837047" w14:textId="77777777" w:rsidR="007A7EC2" w:rsidRPr="005709D9" w:rsidRDefault="007A7EC2" w:rsidP="007A7EC2">
      <w:pPr>
        <w:ind w:firstLine="1440"/>
        <w:jc w:val="both"/>
        <w:rPr>
          <w:rFonts w:ascii="Times New Roman" w:hAnsi="Times New Roman" w:cs="Times New Roman"/>
        </w:rPr>
      </w:pPr>
      <w:proofErr w:type="gramStart"/>
      <w:r w:rsidRPr="005709D9">
        <w:rPr>
          <w:rFonts w:ascii="Times New Roman" w:hAnsi="Times New Roman" w:cs="Times New Roman"/>
        </w:rPr>
        <w:t>Subdivision  Filing</w:t>
      </w:r>
      <w:proofErr w:type="gramEnd"/>
      <w:r w:rsidRPr="005709D9">
        <w:rPr>
          <w:rFonts w:ascii="Times New Roman" w:hAnsi="Times New Roman" w:cs="Times New Roman"/>
        </w:rPr>
        <w:t xml:space="preserve"> 1 to Wildernest</w:t>
      </w:r>
    </w:p>
    <w:p w14:paraId="15773667"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Filing No. 1</w:t>
      </w:r>
    </w:p>
    <w:p w14:paraId="196EC265" w14:textId="77777777" w:rsidR="007A7EC2" w:rsidRPr="005709D9" w:rsidRDefault="007A7EC2" w:rsidP="007A7EC2">
      <w:pPr>
        <w:jc w:val="both"/>
        <w:rPr>
          <w:rFonts w:ascii="Times New Roman" w:hAnsi="Times New Roman" w:cs="Times New Roman"/>
        </w:rPr>
      </w:pPr>
    </w:p>
    <w:p w14:paraId="49246047" w14:textId="77777777" w:rsidR="007A7EC2" w:rsidRPr="005709D9" w:rsidRDefault="007A7EC2" w:rsidP="007A7EC2">
      <w:pPr>
        <w:tabs>
          <w:tab w:val="left" w:pos="-1440"/>
        </w:tabs>
        <w:ind w:left="5760" w:hanging="4320"/>
        <w:jc w:val="both"/>
        <w:rPr>
          <w:rFonts w:ascii="Times New Roman" w:hAnsi="Times New Roman" w:cs="Times New Roman"/>
        </w:rPr>
      </w:pPr>
      <w:r w:rsidRPr="005709D9">
        <w:rPr>
          <w:rFonts w:ascii="Times New Roman" w:hAnsi="Times New Roman" w:cs="Times New Roman"/>
        </w:rPr>
        <w:t>Declaration of Protective Covenants for</w:t>
      </w:r>
      <w:r w:rsidRPr="005709D9">
        <w:rPr>
          <w:rFonts w:ascii="Times New Roman" w:hAnsi="Times New Roman" w:cs="Times New Roman"/>
        </w:rPr>
        <w:tab/>
        <w:t xml:space="preserve"> 206   782-</w:t>
      </w:r>
      <w:proofErr w:type="gramStart"/>
      <w:r w:rsidRPr="005709D9">
        <w:rPr>
          <w:rFonts w:ascii="Times New Roman" w:hAnsi="Times New Roman" w:cs="Times New Roman"/>
        </w:rPr>
        <w:t>784  120553</w:t>
      </w:r>
      <w:proofErr w:type="gramEnd"/>
      <w:r w:rsidRPr="005709D9">
        <w:rPr>
          <w:rFonts w:ascii="Times New Roman" w:hAnsi="Times New Roman" w:cs="Times New Roman"/>
        </w:rPr>
        <w:t xml:space="preserve">   05/71</w:t>
      </w:r>
    </w:p>
    <w:p w14:paraId="138E577E"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Wildernest Filing No. 2</w:t>
      </w:r>
    </w:p>
    <w:p w14:paraId="56BF2C21" w14:textId="77777777" w:rsidR="00C75CD0" w:rsidRPr="005709D9" w:rsidRDefault="00C75CD0">
      <w:pPr>
        <w:jc w:val="both"/>
        <w:rPr>
          <w:rFonts w:ascii="Times New Roman" w:hAnsi="Times New Roman" w:cs="Times New Roman"/>
        </w:rPr>
      </w:pPr>
    </w:p>
    <w:p w14:paraId="7F0CC008" w14:textId="77777777" w:rsidR="00F051F0" w:rsidRPr="005709D9" w:rsidRDefault="007A7EC2">
      <w:pPr>
        <w:jc w:val="both"/>
        <w:rPr>
          <w:rFonts w:ascii="Times New Roman" w:hAnsi="Times New Roman" w:cs="Times New Roman"/>
        </w:rPr>
      </w:pPr>
      <w:r w:rsidRPr="005709D9">
        <w:rPr>
          <w:rFonts w:ascii="Times New Roman" w:hAnsi="Times New Roman" w:cs="Times New Roman"/>
          <w:u w:val="single"/>
        </w:rPr>
        <w:t xml:space="preserve">ARCHITECTURAL REVIEW </w:t>
      </w:r>
      <w:r w:rsidR="00F051F0" w:rsidRPr="005709D9">
        <w:rPr>
          <w:rFonts w:ascii="Times New Roman" w:hAnsi="Times New Roman" w:cs="Times New Roman"/>
          <w:u w:val="single"/>
        </w:rPr>
        <w:t>REQUIRE</w:t>
      </w:r>
      <w:r w:rsidRPr="005709D9">
        <w:rPr>
          <w:rFonts w:ascii="Times New Roman" w:hAnsi="Times New Roman" w:cs="Times New Roman"/>
          <w:u w:val="single"/>
        </w:rPr>
        <w:t>D</w:t>
      </w:r>
      <w:r w:rsidR="00F051F0" w:rsidRPr="005709D9">
        <w:rPr>
          <w:rFonts w:ascii="Times New Roman" w:hAnsi="Times New Roman" w:cs="Times New Roman"/>
        </w:rPr>
        <w:t xml:space="preserve"> -   Protective Covenants for all lots in Wildernest state that "No building or other structure shall be constructed, erected or maintained on any lot, nor shall any addition thereto or change or alteration therein be made until the complete plans and specifications (including, but not limited to, the floor, elevations, plot, grading and landscaping plans; provisions for off-street parking; the specifications of principal exterior materials, color schemes and the location, character and method of utilization of all utilities) have been submitted to </w:t>
      </w:r>
      <w:r w:rsidR="00AC340A" w:rsidRPr="005709D9">
        <w:rPr>
          <w:rFonts w:ascii="Times New Roman" w:hAnsi="Times New Roman" w:cs="Times New Roman"/>
        </w:rPr>
        <w:t>BMMD</w:t>
      </w:r>
      <w:r w:rsidR="00F051F0" w:rsidRPr="005709D9">
        <w:rPr>
          <w:rFonts w:ascii="Times New Roman" w:hAnsi="Times New Roman" w:cs="Times New Roman"/>
        </w:rPr>
        <w:t xml:space="preserve"> and by it approved in writing."</w:t>
      </w:r>
    </w:p>
    <w:p w14:paraId="272FEF24" w14:textId="77777777" w:rsidR="00F051F0" w:rsidRPr="005709D9" w:rsidRDefault="00F051F0">
      <w:pPr>
        <w:jc w:val="both"/>
        <w:rPr>
          <w:rFonts w:ascii="Times New Roman" w:hAnsi="Times New Roman" w:cs="Times New Roman"/>
        </w:rPr>
      </w:pPr>
    </w:p>
    <w:p w14:paraId="74F5F1D8" w14:textId="77777777" w:rsidR="00F051F0" w:rsidRPr="005709D9" w:rsidRDefault="00F051F0" w:rsidP="00DF0683">
      <w:pPr>
        <w:jc w:val="both"/>
        <w:rPr>
          <w:rFonts w:ascii="Times New Roman" w:hAnsi="Times New Roman" w:cs="Times New Roman"/>
        </w:rPr>
      </w:pPr>
      <w:r w:rsidRPr="005709D9">
        <w:rPr>
          <w:rFonts w:ascii="Times New Roman" w:hAnsi="Times New Roman" w:cs="Times New Roman"/>
          <w:u w:val="single"/>
        </w:rPr>
        <w:t>PURPOSE</w:t>
      </w:r>
      <w:r w:rsidRPr="005709D9">
        <w:rPr>
          <w:rFonts w:ascii="Times New Roman" w:hAnsi="Times New Roman" w:cs="Times New Roman"/>
        </w:rPr>
        <w:t xml:space="preserve"> -   The architectural review approval process is designed to protect the value of the properties in Wildernest, assuring a harmonious architectural style among the dwellings currently in place and any dwellings which will be constructed.  To this end, all projects will be evaluated for approval upon the following general criteria:</w:t>
      </w:r>
    </w:p>
    <w:p w14:paraId="1A4BED66" w14:textId="77777777" w:rsidR="00DF0683" w:rsidRPr="005709D9" w:rsidRDefault="00DF0683" w:rsidP="00DF0683">
      <w:pPr>
        <w:jc w:val="both"/>
        <w:rPr>
          <w:rFonts w:ascii="Times New Roman" w:hAnsi="Times New Roman" w:cs="Times New Roman"/>
        </w:rPr>
      </w:pPr>
    </w:p>
    <w:p w14:paraId="6DDF1454" w14:textId="77777777" w:rsidR="00F051F0" w:rsidRPr="005709D9"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5709D9">
        <w:rPr>
          <w:rFonts w:ascii="Times New Roman" w:hAnsi="Times New Roman" w:cs="Times New Roman"/>
        </w:rPr>
        <w:t>A.</w:t>
      </w:r>
      <w:r w:rsidRPr="005709D9">
        <w:rPr>
          <w:rFonts w:ascii="Times New Roman" w:hAnsi="Times New Roman" w:cs="Times New Roman"/>
        </w:rPr>
        <w:tab/>
        <w:t>Relationship of proposed structure(s) to the lot on which it will be constructed;</w:t>
      </w:r>
    </w:p>
    <w:p w14:paraId="221BD626"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20F33E8E" w14:textId="77777777" w:rsidR="00F051F0" w:rsidRPr="005709D9"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5709D9">
        <w:rPr>
          <w:rFonts w:ascii="Times New Roman" w:hAnsi="Times New Roman" w:cs="Times New Roman"/>
        </w:rPr>
        <w:t>B.</w:t>
      </w:r>
      <w:r w:rsidRPr="005709D9">
        <w:rPr>
          <w:rFonts w:ascii="Times New Roman" w:hAnsi="Times New Roman" w:cs="Times New Roman"/>
        </w:rPr>
        <w:tab/>
        <w:t>Relationship of proposed structure(s) to neighboring structures;</w:t>
      </w:r>
    </w:p>
    <w:p w14:paraId="2EB3A3C1"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3C9DF89B" w14:textId="77777777" w:rsidR="00F051F0" w:rsidRPr="005709D9"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5709D9">
        <w:rPr>
          <w:rFonts w:ascii="Times New Roman" w:hAnsi="Times New Roman" w:cs="Times New Roman"/>
        </w:rPr>
        <w:t>C.</w:t>
      </w:r>
      <w:r w:rsidRPr="005709D9">
        <w:rPr>
          <w:rFonts w:ascii="Times New Roman" w:hAnsi="Times New Roman" w:cs="Times New Roman"/>
        </w:rPr>
        <w:tab/>
        <w:t>Harmony of external design to other structures throughout Wildernest</w:t>
      </w:r>
      <w:r w:rsidR="004817A9" w:rsidRPr="005709D9">
        <w:rPr>
          <w:rFonts w:ascii="Times New Roman" w:hAnsi="Times New Roman" w:cs="Times New Roman"/>
        </w:rPr>
        <w:t xml:space="preserve">, </w:t>
      </w:r>
      <w:proofErr w:type="gramStart"/>
      <w:r w:rsidR="004817A9" w:rsidRPr="005709D9">
        <w:rPr>
          <w:rFonts w:ascii="Times New Roman" w:hAnsi="Times New Roman" w:cs="Times New Roman"/>
        </w:rPr>
        <w:t>taking into account</w:t>
      </w:r>
      <w:proofErr w:type="gramEnd"/>
      <w:r w:rsidR="004817A9" w:rsidRPr="005709D9">
        <w:rPr>
          <w:rFonts w:ascii="Times New Roman" w:hAnsi="Times New Roman" w:cs="Times New Roman"/>
        </w:rPr>
        <w:t xml:space="preserve"> current color trends, and design compatibility</w:t>
      </w:r>
      <w:r w:rsidRPr="005709D9">
        <w:rPr>
          <w:rFonts w:ascii="Times New Roman" w:hAnsi="Times New Roman" w:cs="Times New Roman"/>
        </w:rPr>
        <w:t>;</w:t>
      </w:r>
    </w:p>
    <w:p w14:paraId="343622D4" w14:textId="77777777" w:rsidR="00D64AD0" w:rsidRPr="005709D9" w:rsidRDefault="00D64AD0">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p>
    <w:p w14:paraId="135735D1" w14:textId="676BF8D6" w:rsidR="00F051F0" w:rsidRPr="005709D9" w:rsidRDefault="00F051F0">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r w:rsidRPr="005709D9">
        <w:rPr>
          <w:rFonts w:ascii="Times New Roman" w:hAnsi="Times New Roman" w:cs="Times New Roman"/>
        </w:rPr>
        <w:t>D.</w:t>
      </w:r>
      <w:r w:rsidRPr="005709D9">
        <w:rPr>
          <w:rFonts w:ascii="Times New Roman" w:hAnsi="Times New Roman" w:cs="Times New Roman"/>
        </w:rPr>
        <w:tab/>
        <w:t>Fitness of proposed structure to climate of the area;</w:t>
      </w:r>
    </w:p>
    <w:p w14:paraId="13B84ECC" w14:textId="77777777" w:rsidR="00DF0683" w:rsidRPr="005709D9" w:rsidRDefault="00DF0683">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p>
    <w:p w14:paraId="20B3A09C" w14:textId="77777777" w:rsidR="00F051F0" w:rsidRPr="005709D9"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5709D9">
        <w:rPr>
          <w:rFonts w:ascii="Times New Roman" w:hAnsi="Times New Roman" w:cs="Times New Roman"/>
        </w:rPr>
        <w:t>E.</w:t>
      </w:r>
      <w:r w:rsidRPr="005709D9">
        <w:rPr>
          <w:rFonts w:ascii="Times New Roman" w:hAnsi="Times New Roman" w:cs="Times New Roman"/>
        </w:rPr>
        <w:tab/>
        <w:t>Proposed structure(s) coincides with generally accepted bulk and height relationships.</w:t>
      </w:r>
    </w:p>
    <w:p w14:paraId="7C0F2A51" w14:textId="77777777" w:rsidR="00600DDB" w:rsidRPr="005709D9" w:rsidRDefault="00600DDB" w:rsidP="00600DDB">
      <w:pPr>
        <w:jc w:val="both"/>
        <w:rPr>
          <w:rFonts w:ascii="Times New Roman" w:hAnsi="Times New Roman" w:cs="Times New Roman"/>
        </w:rPr>
      </w:pPr>
      <w:r w:rsidRPr="005709D9">
        <w:rPr>
          <w:rFonts w:ascii="Times New Roman" w:hAnsi="Times New Roman" w:cs="Times New Roman"/>
          <w:u w:val="single"/>
        </w:rPr>
        <w:lastRenderedPageBreak/>
        <w:t>REVISIONS TO GUIDELINES</w:t>
      </w:r>
      <w:r w:rsidRPr="005709D9">
        <w:rPr>
          <w:rFonts w:ascii="Times New Roman" w:hAnsi="Times New Roman" w:cs="Times New Roman"/>
        </w:rPr>
        <w:t xml:space="preserve"> – BMMD reserves the right to revise these Architectural Guidelines from time to time as changing conditions dictate.</w:t>
      </w:r>
    </w:p>
    <w:p w14:paraId="6CD7731D" w14:textId="77777777" w:rsidR="00600DDB" w:rsidRPr="005709D9" w:rsidRDefault="00600DDB" w:rsidP="00600DDB">
      <w:pPr>
        <w:jc w:val="both"/>
        <w:rPr>
          <w:rFonts w:ascii="Times New Roman" w:hAnsi="Times New Roman" w:cs="Times New Roman"/>
          <w:u w:val="single"/>
        </w:rPr>
      </w:pPr>
    </w:p>
    <w:p w14:paraId="20680BF5" w14:textId="3DA0FEC0" w:rsidR="00600DDB" w:rsidRPr="005709D9" w:rsidRDefault="00600DDB" w:rsidP="00600DDB">
      <w:pPr>
        <w:jc w:val="both"/>
        <w:rPr>
          <w:rFonts w:ascii="Times New Roman" w:hAnsi="Times New Roman" w:cs="Times New Roman"/>
        </w:rPr>
      </w:pPr>
      <w:r w:rsidRPr="005709D9">
        <w:rPr>
          <w:rFonts w:ascii="Times New Roman" w:hAnsi="Times New Roman" w:cs="Times New Roman"/>
          <w:u w:val="single"/>
        </w:rPr>
        <w:t>COUNTY APPROVAL SEPARATE</w:t>
      </w:r>
      <w:r w:rsidRPr="005709D9">
        <w:rPr>
          <w:rFonts w:ascii="Times New Roman" w:hAnsi="Times New Roman" w:cs="Times New Roman"/>
        </w:rPr>
        <w:t xml:space="preserve"> - If required, </w:t>
      </w:r>
      <w:r w:rsidR="0039373D" w:rsidRPr="005709D9">
        <w:rPr>
          <w:rFonts w:ascii="Times New Roman" w:hAnsi="Times New Roman" w:cs="Times New Roman"/>
        </w:rPr>
        <w:t>all</w:t>
      </w:r>
      <w:r w:rsidRPr="005709D9">
        <w:rPr>
          <w:rFonts w:ascii="Times New Roman" w:hAnsi="Times New Roman" w:cs="Times New Roman"/>
        </w:rPr>
        <w:t xml:space="preserve"> improvements or alterations to the property must be permitted by the Summit County Building Department. Contact Summit County for a current list of applicable building code regulations and fee requirements.</w:t>
      </w:r>
    </w:p>
    <w:p w14:paraId="529F898C"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4D6CAE01"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FORMS</w:t>
      </w:r>
      <w:r w:rsidRPr="005709D9">
        <w:rPr>
          <w:rFonts w:ascii="Times New Roman" w:hAnsi="Times New Roman" w:cs="Times New Roman"/>
        </w:rPr>
        <w:t xml:space="preserve"> -   Application for approval to begin construction shall be made on forms and according to checklists provided by </w:t>
      </w:r>
      <w:r w:rsidR="00600DDB" w:rsidRPr="005709D9">
        <w:rPr>
          <w:rFonts w:ascii="Times New Roman" w:hAnsi="Times New Roman" w:cs="Times New Roman"/>
        </w:rPr>
        <w:t>BMMD</w:t>
      </w:r>
      <w:r w:rsidRPr="005709D9">
        <w:rPr>
          <w:rFonts w:ascii="Times New Roman" w:hAnsi="Times New Roman" w:cs="Times New Roman"/>
        </w:rPr>
        <w:t xml:space="preserve">.  Applications which do not present complete information as required, which are drawn to incorrect scale, or are not professionally drawn, shall be returned to the applicant.  The applicant may resubmit the application to the </w:t>
      </w:r>
      <w:r w:rsidR="0068132E" w:rsidRPr="005709D9">
        <w:rPr>
          <w:rFonts w:ascii="Times New Roman" w:hAnsi="Times New Roman" w:cs="Times New Roman"/>
        </w:rPr>
        <w:t>BMMD</w:t>
      </w:r>
      <w:r w:rsidRPr="005709D9">
        <w:rPr>
          <w:rFonts w:ascii="Times New Roman" w:hAnsi="Times New Roman" w:cs="Times New Roman"/>
        </w:rPr>
        <w:t xml:space="preserve"> when completed.</w:t>
      </w:r>
    </w:p>
    <w:p w14:paraId="5D5C36A7"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35A979CA"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REVIEW FEE</w:t>
      </w:r>
      <w:r w:rsidRPr="005709D9">
        <w:rPr>
          <w:rFonts w:ascii="Times New Roman" w:hAnsi="Times New Roman" w:cs="Times New Roman"/>
        </w:rPr>
        <w:t xml:space="preserve"> -   Along with the completed application, the owner proposing a </w:t>
      </w:r>
      <w:r w:rsidR="009E5068" w:rsidRPr="005709D9">
        <w:rPr>
          <w:rFonts w:ascii="Times New Roman" w:hAnsi="Times New Roman" w:cs="Times New Roman"/>
        </w:rPr>
        <w:t xml:space="preserve">new construction </w:t>
      </w:r>
      <w:r w:rsidRPr="005709D9">
        <w:rPr>
          <w:rFonts w:ascii="Times New Roman" w:hAnsi="Times New Roman" w:cs="Times New Roman"/>
        </w:rPr>
        <w:t>project on any lot in Wildernest shall also pay an architectural review fee of $500.00 for a project up to three units plus $50.00 for each unit over three in any one project.</w:t>
      </w:r>
      <w:r w:rsidR="00600DDB" w:rsidRPr="005709D9">
        <w:rPr>
          <w:rFonts w:ascii="Times New Roman" w:hAnsi="Times New Roman" w:cs="Times New Roman"/>
        </w:rPr>
        <w:t xml:space="preserve"> Other projects, including exterior modifications, </w:t>
      </w:r>
      <w:r w:rsidR="00AC340A" w:rsidRPr="005709D9">
        <w:rPr>
          <w:rFonts w:ascii="Times New Roman" w:hAnsi="Times New Roman" w:cs="Times New Roman"/>
        </w:rPr>
        <w:t xml:space="preserve">(i.e., </w:t>
      </w:r>
      <w:r w:rsidR="00600DDB" w:rsidRPr="005709D9">
        <w:rPr>
          <w:rFonts w:ascii="Times New Roman" w:hAnsi="Times New Roman" w:cs="Times New Roman"/>
        </w:rPr>
        <w:t>re-painting, re-roofing</w:t>
      </w:r>
      <w:r w:rsidR="00AC340A" w:rsidRPr="005709D9">
        <w:rPr>
          <w:rFonts w:ascii="Times New Roman" w:hAnsi="Times New Roman" w:cs="Times New Roman"/>
        </w:rPr>
        <w:t>, deck modification</w:t>
      </w:r>
      <w:r w:rsidR="00600DDB" w:rsidRPr="005709D9">
        <w:rPr>
          <w:rFonts w:ascii="Times New Roman" w:hAnsi="Times New Roman" w:cs="Times New Roman"/>
        </w:rPr>
        <w:t xml:space="preserve"> etc.</w:t>
      </w:r>
      <w:r w:rsidR="00AC340A" w:rsidRPr="005709D9">
        <w:rPr>
          <w:rFonts w:ascii="Times New Roman" w:hAnsi="Times New Roman" w:cs="Times New Roman"/>
        </w:rPr>
        <w:t>)</w:t>
      </w:r>
      <w:r w:rsidR="00600DDB" w:rsidRPr="005709D9">
        <w:rPr>
          <w:rFonts w:ascii="Times New Roman" w:hAnsi="Times New Roman" w:cs="Times New Roman"/>
        </w:rPr>
        <w:t xml:space="preserve"> will not be charged a review fee.</w:t>
      </w:r>
      <w:r w:rsidRPr="005709D9">
        <w:rPr>
          <w:rFonts w:ascii="Times New Roman" w:hAnsi="Times New Roman" w:cs="Times New Roman"/>
        </w:rPr>
        <w:t xml:space="preserve">  Checks are to be made payable to BMMD.</w:t>
      </w:r>
    </w:p>
    <w:p w14:paraId="41B1FB0C" w14:textId="77777777" w:rsidR="00455DE1" w:rsidRPr="005709D9" w:rsidRDefault="00455DE1">
      <w:pPr>
        <w:tabs>
          <w:tab w:val="left" w:pos="-720"/>
          <w:tab w:val="left" w:pos="0"/>
          <w:tab w:val="left" w:pos="720"/>
          <w:tab w:val="left" w:pos="1062"/>
          <w:tab w:val="left" w:pos="1512"/>
          <w:tab w:val="left" w:pos="2880"/>
        </w:tabs>
        <w:jc w:val="both"/>
        <w:rPr>
          <w:rFonts w:ascii="Times New Roman" w:hAnsi="Times New Roman" w:cs="Times New Roman"/>
        </w:rPr>
      </w:pPr>
    </w:p>
    <w:p w14:paraId="63F8CBD5"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PLAN REQUIREMENTS</w:t>
      </w:r>
      <w:r w:rsidRPr="005709D9">
        <w:rPr>
          <w:rFonts w:ascii="Times New Roman" w:hAnsi="Times New Roman" w:cs="Times New Roman"/>
        </w:rPr>
        <w:t xml:space="preserve"> -   Plans are to be prepared by an architect, or person regularly engaged in the design and planning of dwellings, professionally drawn to scale.  All completed applications items and checklist outline</w:t>
      </w:r>
      <w:r w:rsidR="00600DDB" w:rsidRPr="005709D9">
        <w:rPr>
          <w:rFonts w:ascii="Times New Roman" w:hAnsi="Times New Roman" w:cs="Times New Roman"/>
        </w:rPr>
        <w:t>d</w:t>
      </w:r>
      <w:r w:rsidRPr="005709D9">
        <w:rPr>
          <w:rFonts w:ascii="Times New Roman" w:hAnsi="Times New Roman" w:cs="Times New Roman"/>
        </w:rPr>
        <w:t xml:space="preserve"> below must be delivered to the </w:t>
      </w:r>
      <w:r w:rsidR="00600DDB" w:rsidRPr="005709D9">
        <w:rPr>
          <w:rFonts w:ascii="Times New Roman" w:hAnsi="Times New Roman" w:cs="Times New Roman"/>
        </w:rPr>
        <w:t>BMMD</w:t>
      </w:r>
      <w:r w:rsidR="000B477C" w:rsidRPr="005709D9">
        <w:rPr>
          <w:rFonts w:ascii="Times New Roman" w:hAnsi="Times New Roman" w:cs="Times New Roman"/>
        </w:rPr>
        <w:t xml:space="preserve"> office </w:t>
      </w:r>
      <w:r w:rsidRPr="005709D9">
        <w:rPr>
          <w:rFonts w:ascii="Times New Roman" w:hAnsi="Times New Roman" w:cs="Times New Roman"/>
        </w:rPr>
        <w:t xml:space="preserve">in </w:t>
      </w:r>
      <w:r w:rsidR="000B477C" w:rsidRPr="005709D9">
        <w:rPr>
          <w:rFonts w:ascii="Times New Roman" w:hAnsi="Times New Roman" w:cs="Times New Roman"/>
        </w:rPr>
        <w:t>one</w:t>
      </w:r>
      <w:r w:rsidRPr="005709D9">
        <w:rPr>
          <w:rFonts w:ascii="Times New Roman" w:hAnsi="Times New Roman" w:cs="Times New Roman"/>
        </w:rPr>
        <w:t xml:space="preserve"> (</w:t>
      </w:r>
      <w:r w:rsidR="000B477C" w:rsidRPr="005709D9">
        <w:rPr>
          <w:rFonts w:ascii="Times New Roman" w:hAnsi="Times New Roman" w:cs="Times New Roman"/>
        </w:rPr>
        <w:t>1</w:t>
      </w:r>
      <w:r w:rsidRPr="005709D9">
        <w:rPr>
          <w:rFonts w:ascii="Times New Roman" w:hAnsi="Times New Roman" w:cs="Times New Roman"/>
        </w:rPr>
        <w:t xml:space="preserve">) set.  Upon approval, the </w:t>
      </w:r>
      <w:r w:rsidR="00600DDB" w:rsidRPr="005709D9">
        <w:rPr>
          <w:rFonts w:ascii="Times New Roman" w:hAnsi="Times New Roman" w:cs="Times New Roman"/>
        </w:rPr>
        <w:t xml:space="preserve">BMMD </w:t>
      </w:r>
      <w:r w:rsidRPr="005709D9">
        <w:rPr>
          <w:rFonts w:ascii="Times New Roman" w:hAnsi="Times New Roman" w:cs="Times New Roman"/>
        </w:rPr>
        <w:t xml:space="preserve">will </w:t>
      </w:r>
      <w:r w:rsidR="000B477C" w:rsidRPr="005709D9">
        <w:rPr>
          <w:rFonts w:ascii="Times New Roman" w:hAnsi="Times New Roman" w:cs="Times New Roman"/>
        </w:rPr>
        <w:t>keep the plan set</w:t>
      </w:r>
      <w:r w:rsidRPr="005709D9">
        <w:rPr>
          <w:rFonts w:ascii="Times New Roman" w:hAnsi="Times New Roman" w:cs="Times New Roman"/>
        </w:rPr>
        <w:t xml:space="preserve"> for the </w:t>
      </w:r>
      <w:r w:rsidR="00600DDB" w:rsidRPr="005709D9">
        <w:rPr>
          <w:rFonts w:ascii="Times New Roman" w:hAnsi="Times New Roman" w:cs="Times New Roman"/>
        </w:rPr>
        <w:t xml:space="preserve">BMMD </w:t>
      </w:r>
      <w:r w:rsidRPr="005709D9">
        <w:rPr>
          <w:rFonts w:ascii="Times New Roman" w:hAnsi="Times New Roman" w:cs="Times New Roman"/>
        </w:rPr>
        <w:t xml:space="preserve">files.  </w:t>
      </w:r>
      <w:r w:rsidR="00600DDB" w:rsidRPr="005709D9">
        <w:rPr>
          <w:rFonts w:ascii="Times New Roman" w:hAnsi="Times New Roman" w:cs="Times New Roman"/>
        </w:rPr>
        <w:t xml:space="preserve">Approval of plans by BMMD shall not be deemed to constitute compliance with the requirements of local zoning, health, </w:t>
      </w:r>
      <w:proofErr w:type="gramStart"/>
      <w:r w:rsidR="00600DDB" w:rsidRPr="005709D9">
        <w:rPr>
          <w:rFonts w:ascii="Times New Roman" w:hAnsi="Times New Roman" w:cs="Times New Roman"/>
        </w:rPr>
        <w:t>safety</w:t>
      </w:r>
      <w:proofErr w:type="gramEnd"/>
      <w:r w:rsidR="00600DDB" w:rsidRPr="005709D9">
        <w:rPr>
          <w:rFonts w:ascii="Times New Roman" w:hAnsi="Times New Roman" w:cs="Times New Roman"/>
        </w:rPr>
        <w:t xml:space="preserve"> or fire codes as determined by such governmental and/or regulatory agencies.</w:t>
      </w:r>
    </w:p>
    <w:p w14:paraId="5AB0875D" w14:textId="77777777" w:rsidR="00600DDB" w:rsidRPr="005709D9" w:rsidRDefault="00600DDB">
      <w:pPr>
        <w:tabs>
          <w:tab w:val="left" w:pos="-720"/>
          <w:tab w:val="left" w:pos="0"/>
          <w:tab w:val="left" w:pos="720"/>
          <w:tab w:val="left" w:pos="1062"/>
          <w:tab w:val="left" w:pos="1512"/>
          <w:tab w:val="left" w:pos="2880"/>
        </w:tabs>
        <w:jc w:val="both"/>
        <w:rPr>
          <w:rFonts w:ascii="Times New Roman" w:hAnsi="Times New Roman" w:cs="Times New Roman"/>
        </w:rPr>
      </w:pPr>
    </w:p>
    <w:p w14:paraId="4145E496" w14:textId="509E253A" w:rsidR="00600DDB" w:rsidRPr="005709D9" w:rsidRDefault="00600DDB">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 xml:space="preserve">COMPLETION OF </w:t>
      </w:r>
      <w:r w:rsidR="00026EA7" w:rsidRPr="005709D9">
        <w:rPr>
          <w:rFonts w:ascii="Times New Roman" w:hAnsi="Times New Roman" w:cs="Times New Roman"/>
          <w:u w:val="single"/>
        </w:rPr>
        <w:t>PROJECT</w:t>
      </w:r>
      <w:r w:rsidRPr="005709D9">
        <w:rPr>
          <w:rFonts w:ascii="Times New Roman" w:hAnsi="Times New Roman" w:cs="Times New Roman"/>
        </w:rPr>
        <w:t xml:space="preserve"> – </w:t>
      </w:r>
      <w:r w:rsidR="00B1256B" w:rsidRPr="005709D9">
        <w:rPr>
          <w:rFonts w:ascii="Times New Roman" w:hAnsi="Times New Roman" w:cs="Times New Roman"/>
        </w:rPr>
        <w:t>The p</w:t>
      </w:r>
      <w:r w:rsidR="00A83169" w:rsidRPr="005709D9">
        <w:rPr>
          <w:rFonts w:ascii="Times New Roman" w:hAnsi="Times New Roman" w:cs="Times New Roman"/>
        </w:rPr>
        <w:t>roject</w:t>
      </w:r>
      <w:r w:rsidR="003425D6" w:rsidRPr="005709D9">
        <w:rPr>
          <w:rFonts w:ascii="Times New Roman" w:hAnsi="Times New Roman" w:cs="Times New Roman"/>
        </w:rPr>
        <w:t xml:space="preserve"> </w:t>
      </w:r>
      <w:r w:rsidR="00B1256B" w:rsidRPr="005709D9">
        <w:rPr>
          <w:rFonts w:ascii="Times New Roman" w:hAnsi="Times New Roman" w:cs="Times New Roman"/>
        </w:rPr>
        <w:t xml:space="preserve">must be completed within eighteen (18) </w:t>
      </w:r>
      <w:r w:rsidR="0039373D" w:rsidRPr="005709D9">
        <w:rPr>
          <w:rFonts w:ascii="Times New Roman" w:hAnsi="Times New Roman" w:cs="Times New Roman"/>
        </w:rPr>
        <w:t>months,</w:t>
      </w:r>
      <w:r w:rsidR="00B1256B" w:rsidRPr="005709D9">
        <w:rPr>
          <w:rFonts w:ascii="Times New Roman" w:hAnsi="Times New Roman" w:cs="Times New Roman"/>
        </w:rPr>
        <w:t xml:space="preserve"> </w:t>
      </w:r>
      <w:r w:rsidR="003425D6" w:rsidRPr="005709D9">
        <w:rPr>
          <w:rFonts w:ascii="Times New Roman" w:hAnsi="Times New Roman" w:cs="Times New Roman"/>
        </w:rPr>
        <w:t xml:space="preserve">including landscaping </w:t>
      </w:r>
      <w:r w:rsidR="00B1256B" w:rsidRPr="005709D9">
        <w:rPr>
          <w:rFonts w:ascii="Times New Roman" w:hAnsi="Times New Roman" w:cs="Times New Roman"/>
        </w:rPr>
        <w:t>and</w:t>
      </w:r>
      <w:r w:rsidR="003425D6" w:rsidRPr="005709D9">
        <w:rPr>
          <w:rFonts w:ascii="Times New Roman" w:hAnsi="Times New Roman" w:cs="Times New Roman"/>
        </w:rPr>
        <w:t xml:space="preserve"> paved driveway</w:t>
      </w:r>
      <w:r w:rsidR="00E67211" w:rsidRPr="005709D9">
        <w:rPr>
          <w:rFonts w:ascii="Times New Roman" w:hAnsi="Times New Roman" w:cs="Times New Roman"/>
        </w:rPr>
        <w:t xml:space="preserve">. Construction at no time shall be abandoned for more than 120 days (except for a foundation, which may be left in its unfinished state for up to six months). An extension may be granted by the </w:t>
      </w:r>
      <w:proofErr w:type="gramStart"/>
      <w:r w:rsidR="00E67211" w:rsidRPr="005709D9">
        <w:rPr>
          <w:rFonts w:ascii="Times New Roman" w:hAnsi="Times New Roman" w:cs="Times New Roman"/>
        </w:rPr>
        <w:t>District</w:t>
      </w:r>
      <w:proofErr w:type="gramEnd"/>
      <w:r w:rsidR="00E67211" w:rsidRPr="005709D9">
        <w:rPr>
          <w:rFonts w:ascii="Times New Roman" w:hAnsi="Times New Roman" w:cs="Times New Roman"/>
        </w:rPr>
        <w:t xml:space="preserve"> upon written request</w:t>
      </w:r>
      <w:r w:rsidR="00945430" w:rsidRPr="005709D9">
        <w:rPr>
          <w:rFonts w:ascii="Times New Roman" w:hAnsi="Times New Roman" w:cs="Times New Roman"/>
        </w:rPr>
        <w:t xml:space="preserve"> for the exterior portion of the project</w:t>
      </w:r>
      <w:r w:rsidR="00A83169" w:rsidRPr="005709D9">
        <w:rPr>
          <w:rFonts w:ascii="Times New Roman" w:hAnsi="Times New Roman" w:cs="Times New Roman"/>
        </w:rPr>
        <w:t xml:space="preserve"> building</w:t>
      </w:r>
      <w:r w:rsidR="00945430" w:rsidRPr="005709D9">
        <w:rPr>
          <w:rFonts w:ascii="Times New Roman" w:hAnsi="Times New Roman" w:cs="Times New Roman"/>
        </w:rPr>
        <w:t>, however landscaping</w:t>
      </w:r>
      <w:r w:rsidR="00B1256B" w:rsidRPr="005709D9">
        <w:rPr>
          <w:rFonts w:ascii="Times New Roman" w:hAnsi="Times New Roman" w:cs="Times New Roman"/>
        </w:rPr>
        <w:t xml:space="preserve"> is excluded and</w:t>
      </w:r>
      <w:r w:rsidR="00945430" w:rsidRPr="005709D9">
        <w:rPr>
          <w:rFonts w:ascii="Times New Roman" w:hAnsi="Times New Roman" w:cs="Times New Roman"/>
        </w:rPr>
        <w:t xml:space="preserve"> must be completed within eighteen (18)</w:t>
      </w:r>
      <w:r w:rsidR="00B1256B" w:rsidRPr="005709D9">
        <w:rPr>
          <w:rFonts w:ascii="Times New Roman" w:hAnsi="Times New Roman" w:cs="Times New Roman"/>
        </w:rPr>
        <w:t xml:space="preserve"> months</w:t>
      </w:r>
      <w:r w:rsidR="00945430" w:rsidRPr="005709D9">
        <w:rPr>
          <w:rFonts w:ascii="Times New Roman" w:hAnsi="Times New Roman" w:cs="Times New Roman"/>
        </w:rPr>
        <w:t>.</w:t>
      </w:r>
    </w:p>
    <w:p w14:paraId="69B83851" w14:textId="5B557508" w:rsidR="0086324A" w:rsidRPr="005709D9" w:rsidRDefault="0086324A">
      <w:pPr>
        <w:tabs>
          <w:tab w:val="left" w:pos="-720"/>
          <w:tab w:val="left" w:pos="0"/>
          <w:tab w:val="left" w:pos="720"/>
          <w:tab w:val="left" w:pos="1062"/>
          <w:tab w:val="left" w:pos="1512"/>
          <w:tab w:val="left" w:pos="2880"/>
        </w:tabs>
        <w:jc w:val="both"/>
        <w:rPr>
          <w:rFonts w:ascii="Times New Roman" w:hAnsi="Times New Roman" w:cs="Times New Roman"/>
        </w:rPr>
      </w:pPr>
    </w:p>
    <w:p w14:paraId="1F0EE96D" w14:textId="5BC8A45F" w:rsidR="003425D6" w:rsidRPr="005709D9" w:rsidRDefault="003A15B0" w:rsidP="00876A99">
      <w:pPr>
        <w:tabs>
          <w:tab w:val="left" w:pos="-720"/>
          <w:tab w:val="left" w:pos="0"/>
          <w:tab w:val="left" w:pos="720"/>
          <w:tab w:val="left" w:pos="1062"/>
          <w:tab w:val="left" w:pos="1512"/>
          <w:tab w:val="left" w:pos="2880"/>
        </w:tabs>
        <w:jc w:val="both"/>
        <w:rPr>
          <w:rFonts w:ascii="Times New Roman" w:hAnsi="Times New Roman" w:cs="Times New Roman"/>
          <w:u w:val="single"/>
        </w:rPr>
      </w:pPr>
      <w:r w:rsidRPr="005709D9">
        <w:rPr>
          <w:rFonts w:ascii="Times New Roman" w:hAnsi="Times New Roman" w:cs="Times New Roman"/>
          <w:u w:val="single"/>
        </w:rPr>
        <w:t>WINTER MORATORIUM – EXTERIOR PROJECTS</w:t>
      </w:r>
    </w:p>
    <w:p w14:paraId="331D25AB" w14:textId="39D55DA5" w:rsidR="00E67211" w:rsidRPr="005709D9" w:rsidRDefault="003A15B0" w:rsidP="00876A99">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rPr>
        <w:t>The winter moratorium for all exterior projects begins November 1</w:t>
      </w:r>
      <w:r w:rsidRPr="005709D9">
        <w:rPr>
          <w:rFonts w:ascii="Times New Roman" w:hAnsi="Times New Roman" w:cs="Times New Roman"/>
          <w:vertAlign w:val="superscript"/>
        </w:rPr>
        <w:t>st</w:t>
      </w:r>
      <w:r w:rsidRPr="005709D9">
        <w:rPr>
          <w:rFonts w:ascii="Times New Roman" w:hAnsi="Times New Roman" w:cs="Times New Roman"/>
        </w:rPr>
        <w:t xml:space="preserve"> and ends April 15</w:t>
      </w:r>
      <w:r w:rsidRPr="005709D9">
        <w:rPr>
          <w:rFonts w:ascii="Times New Roman" w:hAnsi="Times New Roman" w:cs="Times New Roman"/>
          <w:vertAlign w:val="superscript"/>
        </w:rPr>
        <w:t>th</w:t>
      </w:r>
      <w:r w:rsidR="00A83169" w:rsidRPr="005709D9">
        <w:rPr>
          <w:rFonts w:ascii="Times New Roman" w:hAnsi="Times New Roman" w:cs="Times New Roman"/>
        </w:rPr>
        <w:t>, weather dependent.</w:t>
      </w:r>
      <w:r w:rsidRPr="005709D9">
        <w:rPr>
          <w:rFonts w:ascii="Times New Roman" w:hAnsi="Times New Roman" w:cs="Times New Roman"/>
        </w:rPr>
        <w:t xml:space="preserve"> The winter moratorium does not apply to </w:t>
      </w:r>
      <w:r w:rsidR="00A83169" w:rsidRPr="005709D9">
        <w:rPr>
          <w:rFonts w:ascii="Times New Roman" w:hAnsi="Times New Roman" w:cs="Times New Roman"/>
        </w:rPr>
        <w:t xml:space="preserve">an </w:t>
      </w:r>
      <w:r w:rsidRPr="005709D9">
        <w:rPr>
          <w:rFonts w:ascii="Times New Roman" w:hAnsi="Times New Roman" w:cs="Times New Roman"/>
        </w:rPr>
        <w:t>emergenc</w:t>
      </w:r>
      <w:r w:rsidR="00141EF4" w:rsidRPr="005709D9">
        <w:rPr>
          <w:rFonts w:ascii="Times New Roman" w:hAnsi="Times New Roman" w:cs="Times New Roman"/>
        </w:rPr>
        <w:t>y or unknown damages</w:t>
      </w:r>
      <w:r w:rsidR="00A83169" w:rsidRPr="005709D9">
        <w:rPr>
          <w:rFonts w:ascii="Times New Roman" w:hAnsi="Times New Roman" w:cs="Times New Roman"/>
        </w:rPr>
        <w:t xml:space="preserve"> during this time</w:t>
      </w:r>
      <w:r w:rsidRPr="005709D9">
        <w:rPr>
          <w:rFonts w:ascii="Times New Roman" w:hAnsi="Times New Roman" w:cs="Times New Roman"/>
        </w:rPr>
        <w:t>.</w:t>
      </w:r>
      <w:r w:rsidR="009C448C" w:rsidRPr="005709D9">
        <w:rPr>
          <w:rFonts w:ascii="Times New Roman" w:hAnsi="Times New Roman" w:cs="Times New Roman"/>
        </w:rPr>
        <w:t xml:space="preserve"> Applicants may submit a project variance request to the </w:t>
      </w:r>
      <w:proofErr w:type="gramStart"/>
      <w:r w:rsidR="009C448C" w:rsidRPr="005709D9">
        <w:rPr>
          <w:rFonts w:ascii="Times New Roman" w:hAnsi="Times New Roman" w:cs="Times New Roman"/>
        </w:rPr>
        <w:t>District</w:t>
      </w:r>
      <w:proofErr w:type="gramEnd"/>
      <w:r w:rsidR="009C448C" w:rsidRPr="005709D9">
        <w:rPr>
          <w:rFonts w:ascii="Times New Roman" w:hAnsi="Times New Roman" w:cs="Times New Roman"/>
        </w:rPr>
        <w:t xml:space="preserve"> for all emergency related projects.</w:t>
      </w:r>
      <w:r w:rsidR="00304696" w:rsidRPr="005709D9">
        <w:rPr>
          <w:rFonts w:ascii="Times New Roman" w:hAnsi="Times New Roman" w:cs="Times New Roman"/>
        </w:rPr>
        <w:t xml:space="preserve"> All variance requests must submit sufficient evidence to substantiate purpose and need to conduct repairs during the moratorium period.</w:t>
      </w:r>
    </w:p>
    <w:p w14:paraId="52282D63" w14:textId="77777777" w:rsidR="00E67211" w:rsidRPr="005709D9" w:rsidRDefault="00E67211" w:rsidP="00876A99">
      <w:pPr>
        <w:tabs>
          <w:tab w:val="left" w:pos="-720"/>
          <w:tab w:val="left" w:pos="0"/>
          <w:tab w:val="left" w:pos="720"/>
          <w:tab w:val="left" w:pos="1062"/>
          <w:tab w:val="left" w:pos="1512"/>
          <w:tab w:val="left" w:pos="2880"/>
        </w:tabs>
        <w:jc w:val="both"/>
        <w:rPr>
          <w:rFonts w:ascii="Times New Roman" w:hAnsi="Times New Roman" w:cs="Times New Roman"/>
          <w:u w:val="single"/>
        </w:rPr>
      </w:pPr>
    </w:p>
    <w:p w14:paraId="2798B936" w14:textId="1AC4E2F4" w:rsidR="00F051F0" w:rsidRPr="005709D9" w:rsidRDefault="00F051F0" w:rsidP="00876A99">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WATER/SEWER TAP FEES</w:t>
      </w:r>
      <w:r w:rsidRPr="005709D9">
        <w:rPr>
          <w:rFonts w:ascii="Times New Roman" w:hAnsi="Times New Roman" w:cs="Times New Roman"/>
        </w:rPr>
        <w:t xml:space="preserve"> -   Tap fees may be paid following review and approval of the plans by </w:t>
      </w:r>
      <w:r w:rsidR="00600DDB" w:rsidRPr="005709D9">
        <w:rPr>
          <w:rFonts w:ascii="Times New Roman" w:hAnsi="Times New Roman" w:cs="Times New Roman"/>
        </w:rPr>
        <w:t>BMMD</w:t>
      </w:r>
      <w:r w:rsidRPr="005709D9">
        <w:rPr>
          <w:rFonts w:ascii="Times New Roman" w:hAnsi="Times New Roman" w:cs="Times New Roman"/>
        </w:rPr>
        <w:t xml:space="preserve"> and must be paid in full prior to the issuance of any type of building permit by the County. </w:t>
      </w:r>
      <w:r w:rsidR="00600DDB" w:rsidRPr="005709D9">
        <w:rPr>
          <w:rFonts w:ascii="Times New Roman" w:hAnsi="Times New Roman" w:cs="Times New Roman"/>
        </w:rPr>
        <w:t xml:space="preserve">A completed water/sewer tap fee application must accompany the fees. </w:t>
      </w:r>
      <w:r w:rsidRPr="005709D9">
        <w:rPr>
          <w:rFonts w:ascii="Times New Roman" w:hAnsi="Times New Roman" w:cs="Times New Roman"/>
        </w:rPr>
        <w:t xml:space="preserve">The current residential tap fees are based on the number of </w:t>
      </w:r>
      <w:r w:rsidR="00600DDB" w:rsidRPr="005709D9">
        <w:rPr>
          <w:rFonts w:ascii="Times New Roman" w:hAnsi="Times New Roman" w:cs="Times New Roman"/>
        </w:rPr>
        <w:t>equivalent residential units (</w:t>
      </w:r>
      <w:r w:rsidRPr="005709D9">
        <w:rPr>
          <w:rFonts w:ascii="Times New Roman" w:hAnsi="Times New Roman" w:cs="Times New Roman"/>
        </w:rPr>
        <w:t>EQR's</w:t>
      </w:r>
      <w:r w:rsidR="00600DDB" w:rsidRPr="005709D9">
        <w:rPr>
          <w:rFonts w:ascii="Times New Roman" w:hAnsi="Times New Roman" w:cs="Times New Roman"/>
        </w:rPr>
        <w:t>)</w:t>
      </w:r>
      <w:r w:rsidRPr="005709D9">
        <w:rPr>
          <w:rFonts w:ascii="Times New Roman" w:hAnsi="Times New Roman" w:cs="Times New Roman"/>
        </w:rPr>
        <w:t xml:space="preserve"> required by each building as based on the </w:t>
      </w:r>
      <w:r w:rsidR="00600DDB" w:rsidRPr="005709D9">
        <w:rPr>
          <w:rFonts w:ascii="Times New Roman" w:hAnsi="Times New Roman" w:cs="Times New Roman"/>
        </w:rPr>
        <w:t xml:space="preserve">current </w:t>
      </w:r>
      <w:r w:rsidRPr="005709D9">
        <w:rPr>
          <w:rFonts w:ascii="Times New Roman" w:hAnsi="Times New Roman" w:cs="Times New Roman"/>
        </w:rPr>
        <w:t xml:space="preserve">Silverthorne/Dillon Joint Sewer Authority EQR Schedule. </w:t>
      </w:r>
      <w:r w:rsidR="00600DDB" w:rsidRPr="005709D9">
        <w:rPr>
          <w:rFonts w:ascii="Times New Roman" w:hAnsi="Times New Roman" w:cs="Times New Roman"/>
        </w:rPr>
        <w:t xml:space="preserve">Visit the BMMD website at </w:t>
      </w:r>
      <w:hyperlink r:id="rId8" w:history="1">
        <w:r w:rsidR="00DA77B2" w:rsidRPr="005709D9">
          <w:rPr>
            <w:rStyle w:val="Hyperlink"/>
            <w:rFonts w:ascii="Times New Roman" w:hAnsi="Times New Roman" w:cs="Times New Roman"/>
          </w:rPr>
          <w:t>https://bmmd.colorado.gov</w:t>
        </w:r>
      </w:hyperlink>
      <w:r w:rsidR="00DA77B2" w:rsidRPr="005709D9">
        <w:rPr>
          <w:rFonts w:ascii="Times New Roman" w:hAnsi="Times New Roman" w:cs="Times New Roman"/>
        </w:rPr>
        <w:t xml:space="preserve"> </w:t>
      </w:r>
      <w:r w:rsidR="00600DDB" w:rsidRPr="005709D9">
        <w:rPr>
          <w:rFonts w:ascii="Times New Roman" w:hAnsi="Times New Roman" w:cs="Times New Roman"/>
        </w:rPr>
        <w:t xml:space="preserve">for a current list of Tap Fees and application </w:t>
      </w:r>
      <w:r w:rsidR="0039373D" w:rsidRPr="005709D9">
        <w:rPr>
          <w:rFonts w:ascii="Times New Roman" w:hAnsi="Times New Roman" w:cs="Times New Roman"/>
        </w:rPr>
        <w:t>form or</w:t>
      </w:r>
      <w:r w:rsidR="00600DDB" w:rsidRPr="005709D9">
        <w:rPr>
          <w:rFonts w:ascii="Times New Roman" w:hAnsi="Times New Roman" w:cs="Times New Roman"/>
        </w:rPr>
        <w:t xml:space="preserve"> contact the BMMD office at 970-513-1300.</w:t>
      </w:r>
    </w:p>
    <w:p w14:paraId="29061DEB"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6AB676EB" w14:textId="786DEDA5"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INSPECTION</w:t>
      </w:r>
      <w:r w:rsidRPr="005709D9">
        <w:rPr>
          <w:rFonts w:ascii="Times New Roman" w:hAnsi="Times New Roman" w:cs="Times New Roman"/>
        </w:rPr>
        <w:t xml:space="preserve"> -   Before a Certificate of Occupancy is issued by Summit County, the </w:t>
      </w:r>
      <w:r w:rsidR="00600DDB" w:rsidRPr="005709D9">
        <w:rPr>
          <w:rFonts w:ascii="Times New Roman" w:hAnsi="Times New Roman" w:cs="Times New Roman"/>
        </w:rPr>
        <w:t xml:space="preserve">BMMD </w:t>
      </w:r>
      <w:r w:rsidRPr="005709D9">
        <w:rPr>
          <w:rFonts w:ascii="Times New Roman" w:hAnsi="Times New Roman" w:cs="Times New Roman"/>
        </w:rPr>
        <w:t xml:space="preserve">shall be notified and shall have </w:t>
      </w:r>
      <w:r w:rsidR="00600DDB" w:rsidRPr="005709D9">
        <w:rPr>
          <w:rFonts w:ascii="Times New Roman" w:hAnsi="Times New Roman" w:cs="Times New Roman"/>
        </w:rPr>
        <w:t>ten</w:t>
      </w:r>
      <w:r w:rsidRPr="005709D9">
        <w:rPr>
          <w:rFonts w:ascii="Times New Roman" w:hAnsi="Times New Roman" w:cs="Times New Roman"/>
        </w:rPr>
        <w:t xml:space="preserve"> (</w:t>
      </w:r>
      <w:r w:rsidR="00600DDB" w:rsidRPr="005709D9">
        <w:rPr>
          <w:rFonts w:ascii="Times New Roman" w:hAnsi="Times New Roman" w:cs="Times New Roman"/>
        </w:rPr>
        <w:t>10</w:t>
      </w:r>
      <w:r w:rsidRPr="005709D9">
        <w:rPr>
          <w:rFonts w:ascii="Times New Roman" w:hAnsi="Times New Roman" w:cs="Times New Roman"/>
        </w:rPr>
        <w:t xml:space="preserve">) days to inspect the premises to </w:t>
      </w:r>
      <w:r w:rsidR="0039373D" w:rsidRPr="005709D9">
        <w:rPr>
          <w:rFonts w:ascii="Times New Roman" w:hAnsi="Times New Roman" w:cs="Times New Roman"/>
        </w:rPr>
        <w:t>ensure</w:t>
      </w:r>
      <w:r w:rsidRPr="005709D9">
        <w:rPr>
          <w:rFonts w:ascii="Times New Roman" w:hAnsi="Times New Roman" w:cs="Times New Roman"/>
        </w:rPr>
        <w:t xml:space="preserve"> that all items covered by the </w:t>
      </w:r>
      <w:r w:rsidR="00600DDB" w:rsidRPr="005709D9">
        <w:rPr>
          <w:rFonts w:ascii="Times New Roman" w:hAnsi="Times New Roman" w:cs="Times New Roman"/>
        </w:rPr>
        <w:t>Protective C</w:t>
      </w:r>
      <w:r w:rsidRPr="005709D9">
        <w:rPr>
          <w:rFonts w:ascii="Times New Roman" w:hAnsi="Times New Roman" w:cs="Times New Roman"/>
        </w:rPr>
        <w:t>ovenants</w:t>
      </w:r>
      <w:r w:rsidR="00600DDB" w:rsidRPr="005709D9">
        <w:rPr>
          <w:rFonts w:ascii="Times New Roman" w:hAnsi="Times New Roman" w:cs="Times New Roman"/>
        </w:rPr>
        <w:t>, the Architectural Guidelines,</w:t>
      </w:r>
      <w:r w:rsidRPr="005709D9">
        <w:rPr>
          <w:rFonts w:ascii="Times New Roman" w:hAnsi="Times New Roman" w:cs="Times New Roman"/>
        </w:rPr>
        <w:t xml:space="preserve"> and the approved plans have been complied with.  </w:t>
      </w:r>
      <w:r w:rsidRPr="005709D9">
        <w:rPr>
          <w:rFonts w:ascii="Times New Roman" w:hAnsi="Times New Roman" w:cs="Times New Roman"/>
        </w:rPr>
        <w:lastRenderedPageBreak/>
        <w:t xml:space="preserve">This will include, but not be limited to, construction clean-up, landscaping, restoration of neighboring lots to the natural state, driveway grading, etc.  If the </w:t>
      </w:r>
      <w:r w:rsidR="00600DDB" w:rsidRPr="005709D9">
        <w:rPr>
          <w:rFonts w:ascii="Times New Roman" w:hAnsi="Times New Roman" w:cs="Times New Roman"/>
        </w:rPr>
        <w:t xml:space="preserve">BMMD </w:t>
      </w:r>
      <w:r w:rsidRPr="005709D9">
        <w:rPr>
          <w:rFonts w:ascii="Times New Roman" w:hAnsi="Times New Roman" w:cs="Times New Roman"/>
        </w:rPr>
        <w:t xml:space="preserve">fails to inspect or advise the owner of any noncompliance within </w:t>
      </w:r>
      <w:r w:rsidR="00600DDB" w:rsidRPr="005709D9">
        <w:rPr>
          <w:rFonts w:ascii="Times New Roman" w:hAnsi="Times New Roman" w:cs="Times New Roman"/>
        </w:rPr>
        <w:t xml:space="preserve">ten (10) </w:t>
      </w:r>
      <w:r w:rsidRPr="005709D9">
        <w:rPr>
          <w:rFonts w:ascii="Times New Roman" w:hAnsi="Times New Roman" w:cs="Times New Roman"/>
        </w:rPr>
        <w:t xml:space="preserve">days, it shall be presumed that all </w:t>
      </w:r>
      <w:r w:rsidR="00600DDB" w:rsidRPr="005709D9">
        <w:rPr>
          <w:rFonts w:ascii="Times New Roman" w:hAnsi="Times New Roman" w:cs="Times New Roman"/>
        </w:rPr>
        <w:t xml:space="preserve">applicable BMMD </w:t>
      </w:r>
      <w:r w:rsidRPr="005709D9">
        <w:rPr>
          <w:rFonts w:ascii="Times New Roman" w:hAnsi="Times New Roman" w:cs="Times New Roman"/>
        </w:rPr>
        <w:t xml:space="preserve">requirements have been satisfactorily </w:t>
      </w:r>
      <w:r w:rsidR="00600DDB" w:rsidRPr="005709D9">
        <w:rPr>
          <w:rFonts w:ascii="Times New Roman" w:hAnsi="Times New Roman" w:cs="Times New Roman"/>
        </w:rPr>
        <w:t>complied with</w:t>
      </w:r>
      <w:r w:rsidRPr="005709D9">
        <w:rPr>
          <w:rFonts w:ascii="Times New Roman" w:hAnsi="Times New Roman" w:cs="Times New Roman"/>
        </w:rPr>
        <w:t>.</w:t>
      </w:r>
    </w:p>
    <w:p w14:paraId="27CAACC6" w14:textId="77777777" w:rsidR="00DF0683" w:rsidRPr="005709D9" w:rsidRDefault="00DF0683">
      <w:pPr>
        <w:tabs>
          <w:tab w:val="left" w:pos="-720"/>
          <w:tab w:val="left" w:pos="0"/>
          <w:tab w:val="left" w:pos="720"/>
          <w:tab w:val="left" w:pos="1062"/>
          <w:tab w:val="left" w:pos="1512"/>
          <w:tab w:val="left" w:pos="2880"/>
        </w:tabs>
        <w:jc w:val="both"/>
        <w:rPr>
          <w:rFonts w:ascii="Times New Roman" w:hAnsi="Times New Roman" w:cs="Times New Roman"/>
        </w:rPr>
      </w:pPr>
    </w:p>
    <w:p w14:paraId="2552DF4E"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r w:rsidRPr="005709D9">
        <w:rPr>
          <w:rFonts w:ascii="Times New Roman" w:hAnsi="Times New Roman" w:cs="Times New Roman"/>
          <w:b/>
          <w:bCs/>
        </w:rPr>
        <w:t>GUIDELINES AND REQUIREMENTS</w:t>
      </w:r>
    </w:p>
    <w:p w14:paraId="774D6FBA"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p>
    <w:p w14:paraId="70C41BD8" w14:textId="243E2512" w:rsidR="007A7EC2" w:rsidRPr="005709D9" w:rsidRDefault="007A7EC2" w:rsidP="007A7EC2">
      <w:pPr>
        <w:jc w:val="both"/>
        <w:rPr>
          <w:rFonts w:ascii="Times New Roman" w:hAnsi="Times New Roman" w:cs="Times New Roman"/>
        </w:rPr>
      </w:pPr>
      <w:r w:rsidRPr="005709D9">
        <w:rPr>
          <w:rFonts w:ascii="Times New Roman" w:hAnsi="Times New Roman" w:cs="Times New Roman"/>
          <w:u w:val="single"/>
        </w:rPr>
        <w:t>GUIDELINES</w:t>
      </w:r>
      <w:r w:rsidRPr="005709D9">
        <w:rPr>
          <w:rFonts w:ascii="Times New Roman" w:hAnsi="Times New Roman" w:cs="Times New Roman"/>
        </w:rPr>
        <w:t xml:space="preserve"> -   The following </w:t>
      </w:r>
      <w:r w:rsidR="00600DDB" w:rsidRPr="005709D9">
        <w:rPr>
          <w:rFonts w:ascii="Times New Roman" w:hAnsi="Times New Roman" w:cs="Times New Roman"/>
        </w:rPr>
        <w:t xml:space="preserve">Wildernest Architectural Guidelines </w:t>
      </w:r>
      <w:r w:rsidRPr="005709D9">
        <w:rPr>
          <w:rFonts w:ascii="Times New Roman" w:hAnsi="Times New Roman" w:cs="Times New Roman"/>
        </w:rPr>
        <w:t xml:space="preserve">are guidelines for construction in Wildernest.  Specific variations may be approved by </w:t>
      </w:r>
      <w:r w:rsidR="00600DDB" w:rsidRPr="005709D9">
        <w:rPr>
          <w:rFonts w:ascii="Times New Roman" w:hAnsi="Times New Roman" w:cs="Times New Roman"/>
        </w:rPr>
        <w:t>BMMD</w:t>
      </w:r>
      <w:r w:rsidRPr="005709D9">
        <w:rPr>
          <w:rFonts w:ascii="Times New Roman" w:hAnsi="Times New Roman" w:cs="Times New Roman"/>
        </w:rPr>
        <w:t xml:space="preserve"> in special instances where the proposed </w:t>
      </w:r>
      <w:r w:rsidR="00600DDB" w:rsidRPr="005709D9">
        <w:rPr>
          <w:rFonts w:ascii="Times New Roman" w:hAnsi="Times New Roman" w:cs="Times New Roman"/>
        </w:rPr>
        <w:t>plans</w:t>
      </w:r>
      <w:r w:rsidRPr="005709D9">
        <w:rPr>
          <w:rFonts w:ascii="Times New Roman" w:hAnsi="Times New Roman" w:cs="Times New Roman"/>
        </w:rPr>
        <w:t xml:space="preserve"> advance a design which would enhance the architectural quality of the Wildernest Subdivision.</w:t>
      </w:r>
      <w:r w:rsidR="00600DDB" w:rsidRPr="005709D9">
        <w:rPr>
          <w:rFonts w:ascii="Times New Roman" w:hAnsi="Times New Roman" w:cs="Times New Roman"/>
        </w:rPr>
        <w:t xml:space="preserve"> Approval of proposed plans is within the sole discretion of BMMD to grant variances from compliance with any of the provisions of the Wildernest Protective Covenants or the Wildernest Architectural Guidelines when circumstances such as topography, natural obstructions, hardship, </w:t>
      </w:r>
      <w:r w:rsidR="0039373D" w:rsidRPr="005709D9">
        <w:rPr>
          <w:rFonts w:ascii="Times New Roman" w:hAnsi="Times New Roman" w:cs="Times New Roman"/>
        </w:rPr>
        <w:t>aesthetic,</w:t>
      </w:r>
      <w:r w:rsidR="00600DDB" w:rsidRPr="005709D9">
        <w:rPr>
          <w:rFonts w:ascii="Times New Roman" w:hAnsi="Times New Roman" w:cs="Times New Roman"/>
        </w:rPr>
        <w:t xml:space="preserve"> or environmental considerations may require. </w:t>
      </w:r>
    </w:p>
    <w:p w14:paraId="2E6D0F40" w14:textId="77777777" w:rsidR="007A7EC2" w:rsidRPr="005709D9" w:rsidRDefault="007A7EC2" w:rsidP="007A7EC2">
      <w:pPr>
        <w:jc w:val="both"/>
        <w:rPr>
          <w:rFonts w:ascii="Times New Roman" w:hAnsi="Times New Roman" w:cs="Times New Roman"/>
        </w:rPr>
      </w:pPr>
    </w:p>
    <w:p w14:paraId="28EEE5BD" w14:textId="2530B179" w:rsidR="007A7EC2" w:rsidRPr="005709D9" w:rsidRDefault="007A7EC2" w:rsidP="007A7EC2">
      <w:pPr>
        <w:ind w:left="2160" w:right="2160"/>
        <w:jc w:val="both"/>
        <w:rPr>
          <w:rFonts w:ascii="Times New Roman" w:hAnsi="Times New Roman" w:cs="Times New Roman"/>
        </w:rPr>
      </w:pPr>
      <w:r w:rsidRPr="005709D9">
        <w:rPr>
          <w:rFonts w:ascii="Times New Roman" w:hAnsi="Times New Roman" w:cs="Times New Roman"/>
          <w:u w:val="single"/>
        </w:rPr>
        <w:t>IMPORTANT</w:t>
      </w:r>
      <w:r w:rsidRPr="005709D9">
        <w:rPr>
          <w:rFonts w:ascii="Times New Roman" w:hAnsi="Times New Roman" w:cs="Times New Roman"/>
        </w:rPr>
        <w:t xml:space="preserve">:  It is essential that each </w:t>
      </w:r>
      <w:r w:rsidR="005709D9" w:rsidRPr="005709D9">
        <w:rPr>
          <w:rFonts w:ascii="Times New Roman" w:hAnsi="Times New Roman" w:cs="Times New Roman"/>
        </w:rPr>
        <w:t>landowner</w:t>
      </w:r>
      <w:r w:rsidRPr="005709D9">
        <w:rPr>
          <w:rFonts w:ascii="Times New Roman" w:hAnsi="Times New Roman" w:cs="Times New Roman"/>
        </w:rPr>
        <w:t xml:space="preserve"> review these procedures and guidelines before and during the conceptual stage of their planning and before contacting the Building Department of Summit County.</w:t>
      </w:r>
    </w:p>
    <w:p w14:paraId="6FF0552E"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7200B786" w14:textId="77777777" w:rsidR="004817A9" w:rsidRPr="005709D9" w:rsidRDefault="004817A9"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u w:val="single"/>
        </w:rPr>
        <w:t>APPLICATION FOR REVIEW</w:t>
      </w:r>
    </w:p>
    <w:p w14:paraId="208D8C96" w14:textId="5E00CDE7" w:rsidR="004817A9" w:rsidRPr="005709D9" w:rsidRDefault="004817A9"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All exterior modification projects (i.e., new construction, re-painting, re-staining, deck modifications, re-siding, re-roofing, landscape design, window replacement, exterior lighting, door replacement, fences, drainage, parking modification, bathroom/bedroom addition</w:t>
      </w:r>
      <w:r w:rsidR="00AC340A" w:rsidRPr="005709D9">
        <w:rPr>
          <w:rFonts w:ascii="Times New Roman" w:hAnsi="Times New Roman" w:cs="Times New Roman"/>
        </w:rPr>
        <w:t xml:space="preserve"> etc.)</w:t>
      </w:r>
      <w:r w:rsidRPr="005709D9">
        <w:rPr>
          <w:rFonts w:ascii="Times New Roman" w:hAnsi="Times New Roman" w:cs="Times New Roman"/>
        </w:rPr>
        <w:t xml:space="preserve"> are subject to BMMD review and approval (</w:t>
      </w:r>
      <w:r w:rsidRPr="005709D9">
        <w:rPr>
          <w:rFonts w:ascii="Times New Roman" w:hAnsi="Times New Roman" w:cs="Times New Roman"/>
          <w:i/>
        </w:rPr>
        <w:t>even if you are painting the same colors</w:t>
      </w:r>
      <w:r w:rsidRPr="005709D9">
        <w:rPr>
          <w:rFonts w:ascii="Times New Roman" w:hAnsi="Times New Roman" w:cs="Times New Roman"/>
        </w:rPr>
        <w:t xml:space="preserve">). All such projects </w:t>
      </w:r>
      <w:r w:rsidR="0039373D" w:rsidRPr="005709D9">
        <w:rPr>
          <w:rFonts w:ascii="Times New Roman" w:hAnsi="Times New Roman" w:cs="Times New Roman"/>
        </w:rPr>
        <w:t>must</w:t>
      </w:r>
      <w:r w:rsidRPr="005709D9">
        <w:rPr>
          <w:rFonts w:ascii="Times New Roman" w:hAnsi="Times New Roman" w:cs="Times New Roman"/>
        </w:rPr>
        <w:t xml:space="preserve"> be submitted to BMMD using the Architectural Review Application found on the BMMD website. </w:t>
      </w:r>
      <w:r w:rsidR="008374A8" w:rsidRPr="005709D9">
        <w:rPr>
          <w:rFonts w:ascii="Times New Roman" w:hAnsi="Times New Roman" w:cs="Times New Roman"/>
        </w:rPr>
        <w:t xml:space="preserve">The application requires certain documentation to </w:t>
      </w:r>
      <w:r w:rsidRPr="005709D9">
        <w:rPr>
          <w:rFonts w:ascii="Times New Roman" w:hAnsi="Times New Roman" w:cs="Times New Roman"/>
        </w:rPr>
        <w:t xml:space="preserve">accompany the </w:t>
      </w:r>
      <w:r w:rsidR="008374A8" w:rsidRPr="005709D9">
        <w:rPr>
          <w:rFonts w:ascii="Times New Roman" w:hAnsi="Times New Roman" w:cs="Times New Roman"/>
        </w:rPr>
        <w:t xml:space="preserve">submission </w:t>
      </w:r>
      <w:r w:rsidR="0039373D" w:rsidRPr="005709D9">
        <w:rPr>
          <w:rFonts w:ascii="Times New Roman" w:hAnsi="Times New Roman" w:cs="Times New Roman"/>
        </w:rPr>
        <w:t>to</w:t>
      </w:r>
      <w:r w:rsidR="008374A8" w:rsidRPr="005709D9">
        <w:rPr>
          <w:rFonts w:ascii="Times New Roman" w:hAnsi="Times New Roman" w:cs="Times New Roman"/>
        </w:rPr>
        <w:t xml:space="preserve"> clearly define the scope of the project.</w:t>
      </w:r>
    </w:p>
    <w:p w14:paraId="71572889" w14:textId="77777777" w:rsidR="008374A8" w:rsidRPr="005709D9" w:rsidRDefault="008374A8" w:rsidP="004817A9">
      <w:pPr>
        <w:tabs>
          <w:tab w:val="left" w:pos="-720"/>
          <w:tab w:val="left" w:pos="0"/>
          <w:tab w:val="left" w:pos="720"/>
          <w:tab w:val="left" w:pos="1242"/>
        </w:tabs>
        <w:jc w:val="both"/>
        <w:rPr>
          <w:rFonts w:ascii="Times New Roman" w:hAnsi="Times New Roman" w:cs="Times New Roman"/>
        </w:rPr>
      </w:pPr>
    </w:p>
    <w:p w14:paraId="37BB0C00" w14:textId="77777777" w:rsidR="008374A8" w:rsidRPr="005709D9" w:rsidRDefault="008374A8"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 xml:space="preserve">Any modification referenced above to a duplex/triplex/multi-family property must make exterior modifications at the same time. </w:t>
      </w:r>
      <w:r w:rsidR="00233153" w:rsidRPr="005709D9">
        <w:rPr>
          <w:rFonts w:ascii="Times New Roman" w:hAnsi="Times New Roman" w:cs="Times New Roman"/>
        </w:rPr>
        <w:t xml:space="preserve">Except under limited circumstances, </w:t>
      </w:r>
      <w:r w:rsidRPr="005709D9">
        <w:rPr>
          <w:rFonts w:ascii="Times New Roman" w:hAnsi="Times New Roman" w:cs="Times New Roman"/>
        </w:rPr>
        <w:t xml:space="preserve">BMMD will not approve modifications to only one unit. See Duplex/Triplex/Multi-Family policy </w:t>
      </w:r>
      <w:r w:rsidR="00B24AE9" w:rsidRPr="005709D9">
        <w:rPr>
          <w:rFonts w:ascii="Times New Roman" w:hAnsi="Times New Roman" w:cs="Times New Roman"/>
        </w:rPr>
        <w:t>herein</w:t>
      </w:r>
      <w:r w:rsidRPr="005709D9">
        <w:rPr>
          <w:rFonts w:ascii="Times New Roman" w:hAnsi="Times New Roman" w:cs="Times New Roman"/>
        </w:rPr>
        <w:t>.</w:t>
      </w:r>
    </w:p>
    <w:p w14:paraId="1DC83C23" w14:textId="77777777" w:rsidR="004817A9" w:rsidRPr="005709D9" w:rsidRDefault="004817A9">
      <w:pPr>
        <w:tabs>
          <w:tab w:val="left" w:pos="-720"/>
          <w:tab w:val="left" w:pos="0"/>
          <w:tab w:val="left" w:pos="720"/>
          <w:tab w:val="left" w:pos="1062"/>
          <w:tab w:val="left" w:pos="1512"/>
          <w:tab w:val="left" w:pos="2880"/>
        </w:tabs>
        <w:jc w:val="both"/>
        <w:rPr>
          <w:rFonts w:ascii="Times New Roman" w:hAnsi="Times New Roman" w:cs="Times New Roman"/>
        </w:rPr>
      </w:pPr>
    </w:p>
    <w:p w14:paraId="25B7BFEA"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u w:val="single"/>
        </w:rPr>
      </w:pPr>
      <w:r w:rsidRPr="005709D9">
        <w:rPr>
          <w:rFonts w:ascii="Times New Roman" w:hAnsi="Times New Roman" w:cs="Times New Roman"/>
          <w:u w:val="single"/>
        </w:rPr>
        <w:t>PLAN SUBMITTAL</w:t>
      </w:r>
    </w:p>
    <w:p w14:paraId="154A4C80" w14:textId="62E6334C" w:rsidR="004817A9" w:rsidRPr="005709D9" w:rsidRDefault="004817A9" w:rsidP="00C40566">
      <w:pPr>
        <w:tabs>
          <w:tab w:val="left" w:pos="-720"/>
          <w:tab w:val="left" w:pos="0"/>
        </w:tabs>
        <w:jc w:val="both"/>
        <w:rPr>
          <w:rFonts w:ascii="Times New Roman" w:hAnsi="Times New Roman" w:cs="Times New Roman"/>
        </w:rPr>
      </w:pPr>
      <w:r w:rsidRPr="005709D9">
        <w:rPr>
          <w:rFonts w:ascii="Times New Roman" w:hAnsi="Times New Roman" w:cs="Times New Roman"/>
        </w:rPr>
        <w:t>One physical set and one electronic set of t</w:t>
      </w:r>
      <w:r w:rsidR="00A95163" w:rsidRPr="005709D9">
        <w:rPr>
          <w:rFonts w:ascii="Times New Roman" w:hAnsi="Times New Roman" w:cs="Times New Roman"/>
        </w:rPr>
        <w:t xml:space="preserve">he complete </w:t>
      </w:r>
      <w:r w:rsidRPr="005709D9">
        <w:rPr>
          <w:rFonts w:ascii="Times New Roman" w:hAnsi="Times New Roman" w:cs="Times New Roman"/>
        </w:rPr>
        <w:t>plans and specifications</w:t>
      </w:r>
      <w:r w:rsidR="00A95163" w:rsidRPr="005709D9">
        <w:rPr>
          <w:rFonts w:ascii="Times New Roman" w:hAnsi="Times New Roman" w:cs="Times New Roman"/>
        </w:rPr>
        <w:t xml:space="preserve"> shall be submitted to BMMD in the same </w:t>
      </w:r>
      <w:r w:rsidR="00B14F88" w:rsidRPr="005709D9">
        <w:rPr>
          <w:rFonts w:ascii="Times New Roman" w:hAnsi="Times New Roman" w:cs="Times New Roman"/>
        </w:rPr>
        <w:t xml:space="preserve">manner and </w:t>
      </w:r>
      <w:r w:rsidR="00A95163" w:rsidRPr="005709D9">
        <w:rPr>
          <w:rFonts w:ascii="Times New Roman" w:hAnsi="Times New Roman" w:cs="Times New Roman"/>
        </w:rPr>
        <w:t xml:space="preserve">format as required by the </w:t>
      </w:r>
      <w:r w:rsidRPr="005709D9">
        <w:rPr>
          <w:rFonts w:ascii="Times New Roman" w:hAnsi="Times New Roman" w:cs="Times New Roman"/>
        </w:rPr>
        <w:t xml:space="preserve">current </w:t>
      </w:r>
      <w:r w:rsidR="00A95163" w:rsidRPr="005709D9">
        <w:rPr>
          <w:rFonts w:ascii="Times New Roman" w:hAnsi="Times New Roman" w:cs="Times New Roman"/>
        </w:rPr>
        <w:t xml:space="preserve">Summit County Building </w:t>
      </w:r>
      <w:r w:rsidR="008374A8" w:rsidRPr="005709D9">
        <w:rPr>
          <w:rFonts w:ascii="Times New Roman" w:hAnsi="Times New Roman" w:cs="Times New Roman"/>
        </w:rPr>
        <w:t xml:space="preserve">and Planning </w:t>
      </w:r>
      <w:r w:rsidR="00A95163" w:rsidRPr="005709D9">
        <w:rPr>
          <w:rFonts w:ascii="Times New Roman" w:hAnsi="Times New Roman" w:cs="Times New Roman"/>
        </w:rPr>
        <w:t xml:space="preserve">Code. Such plans shall include but are not limited </w:t>
      </w:r>
      <w:r w:rsidR="0039373D" w:rsidRPr="005709D9">
        <w:rPr>
          <w:rFonts w:ascii="Times New Roman" w:hAnsi="Times New Roman" w:cs="Times New Roman"/>
        </w:rPr>
        <w:t>to</w:t>
      </w:r>
      <w:r w:rsidR="00A95163" w:rsidRPr="005709D9">
        <w:rPr>
          <w:rFonts w:ascii="Times New Roman" w:hAnsi="Times New Roman" w:cs="Times New Roman"/>
        </w:rPr>
        <w:t xml:space="preserve"> site plan, building location, setbacks, grading, easements, driveways, </w:t>
      </w:r>
      <w:r w:rsidRPr="005709D9">
        <w:rPr>
          <w:rFonts w:ascii="Times New Roman" w:hAnsi="Times New Roman" w:cs="Times New Roman"/>
        </w:rPr>
        <w:t xml:space="preserve">height, </w:t>
      </w:r>
      <w:r w:rsidR="00A95163" w:rsidRPr="005709D9">
        <w:rPr>
          <w:rFonts w:ascii="Times New Roman" w:hAnsi="Times New Roman" w:cs="Times New Roman"/>
        </w:rPr>
        <w:t xml:space="preserve">parking, utilities, landscaping, drainage, </w:t>
      </w:r>
      <w:r w:rsidRPr="005709D9">
        <w:rPr>
          <w:rFonts w:ascii="Times New Roman" w:hAnsi="Times New Roman" w:cs="Times New Roman"/>
        </w:rPr>
        <w:t xml:space="preserve">interior </w:t>
      </w:r>
      <w:r w:rsidR="00B14F88" w:rsidRPr="005709D9">
        <w:rPr>
          <w:rFonts w:ascii="Times New Roman" w:hAnsi="Times New Roman" w:cs="Times New Roman"/>
        </w:rPr>
        <w:t xml:space="preserve">floor plans, </w:t>
      </w:r>
      <w:r w:rsidRPr="005709D9">
        <w:rPr>
          <w:rFonts w:ascii="Times New Roman" w:hAnsi="Times New Roman" w:cs="Times New Roman"/>
        </w:rPr>
        <w:t xml:space="preserve">square footage, outbuildings, trash enclosures, fences, exterior </w:t>
      </w:r>
      <w:proofErr w:type="gramStart"/>
      <w:r w:rsidRPr="005709D9">
        <w:rPr>
          <w:rFonts w:ascii="Times New Roman" w:hAnsi="Times New Roman" w:cs="Times New Roman"/>
        </w:rPr>
        <w:t>materials</w:t>
      </w:r>
      <w:proofErr w:type="gramEnd"/>
      <w:r w:rsidRPr="005709D9">
        <w:rPr>
          <w:rFonts w:ascii="Times New Roman" w:hAnsi="Times New Roman" w:cs="Times New Roman"/>
        </w:rPr>
        <w:t xml:space="preserve"> and colors.</w:t>
      </w:r>
    </w:p>
    <w:p w14:paraId="5E6591D5" w14:textId="77777777" w:rsidR="00C40566" w:rsidRPr="005709D9" w:rsidRDefault="00C40566" w:rsidP="00C40566">
      <w:pPr>
        <w:tabs>
          <w:tab w:val="left" w:pos="-720"/>
          <w:tab w:val="left" w:pos="0"/>
        </w:tabs>
        <w:jc w:val="both"/>
        <w:rPr>
          <w:rFonts w:ascii="Times New Roman" w:hAnsi="Times New Roman" w:cs="Times New Roman"/>
        </w:rPr>
      </w:pPr>
    </w:p>
    <w:p w14:paraId="79986F38" w14:textId="77777777" w:rsidR="00C40566" w:rsidRPr="005709D9" w:rsidRDefault="00AC340A">
      <w:pPr>
        <w:tabs>
          <w:tab w:val="left" w:pos="-720"/>
          <w:tab w:val="left" w:pos="0"/>
          <w:tab w:val="left" w:pos="720"/>
          <w:tab w:val="left" w:pos="1242"/>
        </w:tabs>
        <w:jc w:val="both"/>
        <w:rPr>
          <w:rFonts w:ascii="Times New Roman" w:hAnsi="Times New Roman" w:cs="Times New Roman"/>
          <w:u w:val="single"/>
        </w:rPr>
      </w:pPr>
      <w:bookmarkStart w:id="0" w:name="_Hlk78549538"/>
      <w:r w:rsidRPr="005709D9">
        <w:rPr>
          <w:rFonts w:ascii="Times New Roman" w:hAnsi="Times New Roman" w:cs="Times New Roman"/>
          <w:u w:val="single"/>
        </w:rPr>
        <w:t>COUNTY PERMITS</w:t>
      </w:r>
    </w:p>
    <w:p w14:paraId="67EFA530" w14:textId="77777777" w:rsidR="00AC340A" w:rsidRPr="005709D9" w:rsidRDefault="00AC340A">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 xml:space="preserve">If Summit County requires a building permit, applicant will provide a copy to BMMD </w:t>
      </w:r>
      <w:r w:rsidR="00B24AE9" w:rsidRPr="005709D9">
        <w:rPr>
          <w:rFonts w:ascii="Times New Roman" w:hAnsi="Times New Roman" w:cs="Times New Roman"/>
        </w:rPr>
        <w:t xml:space="preserve">once issued and </w:t>
      </w:r>
      <w:r w:rsidRPr="005709D9">
        <w:rPr>
          <w:rFonts w:ascii="Times New Roman" w:hAnsi="Times New Roman" w:cs="Times New Roman"/>
        </w:rPr>
        <w:t>before work commences.</w:t>
      </w:r>
    </w:p>
    <w:bookmarkEnd w:id="0"/>
    <w:p w14:paraId="6FA1075D" w14:textId="77777777" w:rsidR="00876A99" w:rsidRPr="005709D9" w:rsidRDefault="00876A99">
      <w:pPr>
        <w:tabs>
          <w:tab w:val="left" w:pos="-720"/>
          <w:tab w:val="left" w:pos="0"/>
          <w:tab w:val="left" w:pos="720"/>
          <w:tab w:val="left" w:pos="1242"/>
        </w:tabs>
        <w:jc w:val="both"/>
        <w:rPr>
          <w:rFonts w:ascii="Times New Roman" w:hAnsi="Times New Roman" w:cs="Times New Roman"/>
        </w:rPr>
      </w:pPr>
    </w:p>
    <w:p w14:paraId="0FA46E54" w14:textId="77777777" w:rsidR="00F051F0" w:rsidRPr="005709D9" w:rsidRDefault="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u w:val="single"/>
        </w:rPr>
        <w:t xml:space="preserve">EXTERIOR AND </w:t>
      </w:r>
      <w:r w:rsidR="00F051F0" w:rsidRPr="005709D9">
        <w:rPr>
          <w:rFonts w:ascii="Times New Roman" w:hAnsi="Times New Roman" w:cs="Times New Roman"/>
          <w:u w:val="single"/>
        </w:rPr>
        <w:t>STRUCTURAL REQUIREMENTS</w:t>
      </w:r>
    </w:p>
    <w:p w14:paraId="32294397" w14:textId="77777777" w:rsidR="00F051F0" w:rsidRPr="005709D9" w:rsidRDefault="00F051F0">
      <w:pPr>
        <w:tabs>
          <w:tab w:val="left" w:pos="-720"/>
          <w:tab w:val="left" w:pos="0"/>
          <w:tab w:val="left" w:pos="720"/>
          <w:tab w:val="left" w:pos="1242"/>
        </w:tabs>
        <w:jc w:val="both"/>
        <w:rPr>
          <w:rFonts w:ascii="Times New Roman" w:hAnsi="Times New Roman" w:cs="Times New Roman"/>
        </w:rPr>
      </w:pPr>
    </w:p>
    <w:p w14:paraId="51140E33" w14:textId="77777777" w:rsidR="00493017" w:rsidRDefault="00F051F0" w:rsidP="00493017">
      <w:pPr>
        <w:pStyle w:val="ListParagraph"/>
        <w:numPr>
          <w:ilvl w:val="0"/>
          <w:numId w:val="7"/>
        </w:numPr>
        <w:tabs>
          <w:tab w:val="left" w:pos="-720"/>
          <w:tab w:val="left" w:pos="0"/>
          <w:tab w:val="left" w:pos="720"/>
          <w:tab w:val="left" w:pos="1242"/>
        </w:tabs>
        <w:jc w:val="both"/>
        <w:rPr>
          <w:rFonts w:ascii="Times New Roman" w:hAnsi="Times New Roman" w:cs="Times New Roman"/>
        </w:rPr>
      </w:pPr>
      <w:r w:rsidRPr="009678B9">
        <w:rPr>
          <w:rFonts w:ascii="Times New Roman" w:hAnsi="Times New Roman" w:cs="Times New Roman"/>
        </w:rPr>
        <w:t xml:space="preserve">ROOF LINES </w:t>
      </w:r>
      <w:r w:rsidR="009678B9" w:rsidRPr="009678B9">
        <w:rPr>
          <w:rFonts w:ascii="Times New Roman" w:hAnsi="Times New Roman" w:cs="Times New Roman"/>
        </w:rPr>
        <w:t>–</w:t>
      </w:r>
      <w:r w:rsidRPr="009678B9">
        <w:rPr>
          <w:rFonts w:ascii="Times New Roman" w:hAnsi="Times New Roman" w:cs="Times New Roman"/>
        </w:rPr>
        <w:t xml:space="preserve"> </w:t>
      </w:r>
      <w:r w:rsidR="009678B9" w:rsidRPr="009678B9">
        <w:rPr>
          <w:rFonts w:ascii="Times New Roman" w:hAnsi="Times New Roman" w:cs="Times New Roman"/>
        </w:rPr>
        <w:t>All roofing angles, slopes, and lines must conform to the Summit County Guidelines.</w:t>
      </w:r>
    </w:p>
    <w:p w14:paraId="65D9E5DF" w14:textId="77777777" w:rsidR="00493017" w:rsidRDefault="00493017" w:rsidP="00493017">
      <w:pPr>
        <w:pStyle w:val="ListParagraph"/>
        <w:tabs>
          <w:tab w:val="left" w:pos="-720"/>
          <w:tab w:val="left" w:pos="0"/>
          <w:tab w:val="left" w:pos="720"/>
          <w:tab w:val="left" w:pos="1242"/>
        </w:tabs>
        <w:ind w:left="555"/>
        <w:jc w:val="both"/>
        <w:rPr>
          <w:rFonts w:ascii="Times New Roman" w:hAnsi="Times New Roman" w:cs="Times New Roman"/>
        </w:rPr>
      </w:pPr>
    </w:p>
    <w:p w14:paraId="222D963E" w14:textId="401FA377" w:rsidR="009678B9" w:rsidRPr="00493017" w:rsidRDefault="009678B9" w:rsidP="00493017">
      <w:pPr>
        <w:pStyle w:val="ListParagraph"/>
        <w:numPr>
          <w:ilvl w:val="0"/>
          <w:numId w:val="7"/>
        </w:numPr>
        <w:tabs>
          <w:tab w:val="left" w:pos="-720"/>
          <w:tab w:val="left" w:pos="0"/>
          <w:tab w:val="left" w:pos="720"/>
          <w:tab w:val="left" w:pos="1242"/>
        </w:tabs>
        <w:jc w:val="both"/>
        <w:rPr>
          <w:rFonts w:ascii="Times New Roman" w:hAnsi="Times New Roman" w:cs="Times New Roman"/>
        </w:rPr>
      </w:pPr>
      <w:r w:rsidRPr="00493017">
        <w:rPr>
          <w:rFonts w:ascii="Times New Roman" w:hAnsi="Times New Roman" w:cs="Times New Roman"/>
        </w:rPr>
        <w:t>R</w:t>
      </w:r>
      <w:r w:rsidR="00493017">
        <w:rPr>
          <w:rFonts w:ascii="Times New Roman" w:hAnsi="Times New Roman" w:cs="Times New Roman"/>
        </w:rPr>
        <w:t xml:space="preserve">OOF MATERIALS </w:t>
      </w:r>
      <w:r w:rsidRPr="00493017">
        <w:rPr>
          <w:rFonts w:ascii="Times New Roman" w:hAnsi="Times New Roman" w:cs="Times New Roman"/>
        </w:rPr>
        <w:t xml:space="preserve">- BMMD strongly recommends all roofing materials to be made of Class A </w:t>
      </w:r>
      <w:r w:rsidRPr="00493017">
        <w:rPr>
          <w:rFonts w:ascii="Times New Roman" w:hAnsi="Times New Roman" w:cs="Times New Roman"/>
        </w:rPr>
        <w:lastRenderedPageBreak/>
        <w:t>fire resistant materials.</w:t>
      </w:r>
    </w:p>
    <w:p w14:paraId="0E2C2C0F" w14:textId="77777777" w:rsidR="00C40566" w:rsidRPr="005709D9" w:rsidRDefault="00C40566" w:rsidP="00E95387">
      <w:pPr>
        <w:tabs>
          <w:tab w:val="left" w:pos="-720"/>
          <w:tab w:val="left" w:pos="0"/>
          <w:tab w:val="left" w:pos="720"/>
          <w:tab w:val="left" w:pos="1242"/>
        </w:tabs>
        <w:ind w:left="522" w:hanging="522"/>
        <w:jc w:val="both"/>
        <w:rPr>
          <w:rFonts w:ascii="Times New Roman" w:hAnsi="Times New Roman" w:cs="Times New Roman"/>
        </w:rPr>
      </w:pPr>
    </w:p>
    <w:p w14:paraId="4FA2F55E" w14:textId="6207BA38" w:rsidR="004D41C7"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3</w:t>
      </w:r>
      <w:r w:rsidRPr="005709D9">
        <w:rPr>
          <w:rFonts w:ascii="Times New Roman" w:hAnsi="Times New Roman" w:cs="Times New Roman"/>
        </w:rPr>
        <w:t>.</w:t>
      </w:r>
      <w:r w:rsidRPr="005709D9">
        <w:rPr>
          <w:rFonts w:ascii="Times New Roman" w:hAnsi="Times New Roman" w:cs="Times New Roman"/>
        </w:rPr>
        <w:tab/>
        <w:t xml:space="preserve">SIDING </w:t>
      </w:r>
      <w:r w:rsidR="009678B9">
        <w:rPr>
          <w:rFonts w:ascii="Times New Roman" w:hAnsi="Times New Roman" w:cs="Times New Roman"/>
        </w:rPr>
        <w:t>–</w:t>
      </w:r>
      <w:r w:rsidRPr="005709D9">
        <w:rPr>
          <w:rFonts w:ascii="Times New Roman" w:hAnsi="Times New Roman" w:cs="Times New Roman"/>
        </w:rPr>
        <w:t xml:space="preserve"> </w:t>
      </w:r>
      <w:r w:rsidR="009678B9">
        <w:rPr>
          <w:rFonts w:ascii="Times New Roman" w:hAnsi="Times New Roman" w:cs="Times New Roman"/>
        </w:rPr>
        <w:t xml:space="preserve">BMMD strongly recommends that all siding be made from Class A fire resistant materials. </w:t>
      </w:r>
      <w:r w:rsidR="004D41C7" w:rsidRPr="005709D9">
        <w:rPr>
          <w:rFonts w:ascii="Times New Roman" w:hAnsi="Times New Roman" w:cs="Times New Roman"/>
        </w:rPr>
        <w:t>Exposed concrete; plywood; particle board; T1-11 siding, vinyl, steel and aluminum siding are strictly prohibited.  Other siding products will be considered on a case</w:t>
      </w:r>
      <w:r w:rsidR="0039373D">
        <w:rPr>
          <w:rFonts w:ascii="Times New Roman" w:hAnsi="Times New Roman" w:cs="Times New Roman"/>
        </w:rPr>
        <w:t>-</w:t>
      </w:r>
      <w:r w:rsidR="004D41C7" w:rsidRPr="005709D9">
        <w:rPr>
          <w:rFonts w:ascii="Times New Roman" w:hAnsi="Times New Roman" w:cs="Times New Roman"/>
        </w:rPr>
        <w:t>by</w:t>
      </w:r>
      <w:r w:rsidR="0039373D">
        <w:rPr>
          <w:rFonts w:ascii="Times New Roman" w:hAnsi="Times New Roman" w:cs="Times New Roman"/>
        </w:rPr>
        <w:t>-</w:t>
      </w:r>
      <w:r w:rsidR="004D41C7" w:rsidRPr="005709D9">
        <w:rPr>
          <w:rFonts w:ascii="Times New Roman" w:hAnsi="Times New Roman" w:cs="Times New Roman"/>
        </w:rPr>
        <w:t xml:space="preserve">case basis and may be allowed </w:t>
      </w:r>
      <w:r w:rsidR="0039373D" w:rsidRPr="005709D9">
        <w:rPr>
          <w:rFonts w:ascii="Times New Roman" w:hAnsi="Times New Roman" w:cs="Times New Roman"/>
        </w:rPr>
        <w:t>at</w:t>
      </w:r>
      <w:r w:rsidR="004D41C7" w:rsidRPr="005709D9">
        <w:rPr>
          <w:rFonts w:ascii="Times New Roman" w:hAnsi="Times New Roman" w:cs="Times New Roman"/>
        </w:rPr>
        <w:t xml:space="preserve"> the discretion of the Board/</w:t>
      </w:r>
      <w:r w:rsidR="007E0053" w:rsidRPr="005709D9">
        <w:rPr>
          <w:rFonts w:ascii="Times New Roman" w:hAnsi="Times New Roman" w:cs="Times New Roman"/>
        </w:rPr>
        <w:t>BMMD</w:t>
      </w:r>
      <w:r w:rsidR="004D41C7" w:rsidRPr="005709D9">
        <w:rPr>
          <w:rFonts w:ascii="Times New Roman" w:hAnsi="Times New Roman" w:cs="Times New Roman"/>
        </w:rPr>
        <w:t>.  In exercising its reasonable discretion, the Board/</w:t>
      </w:r>
      <w:r w:rsidR="007E0053" w:rsidRPr="005709D9">
        <w:rPr>
          <w:rFonts w:ascii="Times New Roman" w:hAnsi="Times New Roman" w:cs="Times New Roman"/>
        </w:rPr>
        <w:t>BMMD</w:t>
      </w:r>
      <w:r w:rsidR="004D41C7" w:rsidRPr="005709D9">
        <w:rPr>
          <w:rFonts w:ascii="Times New Roman" w:hAnsi="Times New Roman" w:cs="Times New Roman"/>
        </w:rPr>
        <w:t xml:space="preserve"> will consider whether the siding </w:t>
      </w:r>
      <w:r w:rsidR="0039373D" w:rsidRPr="005709D9">
        <w:rPr>
          <w:rFonts w:ascii="Times New Roman" w:hAnsi="Times New Roman" w:cs="Times New Roman"/>
        </w:rPr>
        <w:t>product</w:t>
      </w:r>
      <w:r w:rsidR="004D41C7" w:rsidRPr="005709D9">
        <w:rPr>
          <w:rFonts w:ascii="Times New Roman" w:hAnsi="Times New Roman" w:cs="Times New Roman"/>
        </w:rPr>
        <w:t xml:space="preserve"> is suitable in composition and appearance; in harmony with surrounding structures; does not negatively affect the general development; and, furthers the community goals of sustainability, minimizing negative environmental impacts, and maintaining property values. </w:t>
      </w:r>
    </w:p>
    <w:p w14:paraId="39AC00A6" w14:textId="77777777"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p>
    <w:p w14:paraId="16A1B08E" w14:textId="3B255360"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4</w:t>
      </w:r>
      <w:r w:rsidRPr="005709D9">
        <w:rPr>
          <w:rFonts w:ascii="Times New Roman" w:hAnsi="Times New Roman" w:cs="Times New Roman"/>
        </w:rPr>
        <w:t>.</w:t>
      </w:r>
      <w:r w:rsidRPr="005709D9">
        <w:rPr>
          <w:rFonts w:ascii="Times New Roman" w:hAnsi="Times New Roman" w:cs="Times New Roman"/>
        </w:rPr>
        <w:tab/>
        <w:t xml:space="preserve">EXTERIOR COLOR -   Exterior colors of the roof, siding, trim, window frames, skylights, doors, etc. shall be earthtones to blend with the natural environment.  Additionally, any re- painting or re-staining must be approved by the </w:t>
      </w:r>
      <w:r w:rsidR="0039373D" w:rsidRPr="005709D9">
        <w:rPr>
          <w:rFonts w:ascii="Times New Roman" w:hAnsi="Times New Roman" w:cs="Times New Roman"/>
        </w:rPr>
        <w:t>BMMD.</w:t>
      </w:r>
      <w:r w:rsidR="008374A8" w:rsidRPr="005709D9">
        <w:rPr>
          <w:rFonts w:ascii="Times New Roman" w:hAnsi="Times New Roman" w:cs="Times New Roman"/>
        </w:rPr>
        <w:t xml:space="preserve"> </w:t>
      </w:r>
    </w:p>
    <w:p w14:paraId="53FEFFAB"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78A312EB" w14:textId="67E6B38B"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5</w:t>
      </w:r>
      <w:r w:rsidRPr="005709D9">
        <w:rPr>
          <w:rFonts w:ascii="Times New Roman" w:hAnsi="Times New Roman" w:cs="Times New Roman"/>
        </w:rPr>
        <w:t>.</w:t>
      </w:r>
      <w:r w:rsidRPr="005709D9">
        <w:rPr>
          <w:rFonts w:ascii="Times New Roman" w:hAnsi="Times New Roman" w:cs="Times New Roman"/>
        </w:rPr>
        <w:tab/>
        <w:t xml:space="preserve">GARAGE(S) -   Each single, </w:t>
      </w:r>
      <w:r w:rsidR="0039373D" w:rsidRPr="005709D9">
        <w:rPr>
          <w:rFonts w:ascii="Times New Roman" w:hAnsi="Times New Roman" w:cs="Times New Roman"/>
        </w:rPr>
        <w:t>duplex,</w:t>
      </w:r>
      <w:r w:rsidRPr="005709D9">
        <w:rPr>
          <w:rFonts w:ascii="Times New Roman" w:hAnsi="Times New Roman" w:cs="Times New Roman"/>
        </w:rPr>
        <w:t xml:space="preserve"> or triplex building shall have a minimum of one (1) attached, single-car garage per unit.</w:t>
      </w:r>
      <w:r w:rsidR="00FF3C3C" w:rsidRPr="005709D9">
        <w:rPr>
          <w:rFonts w:ascii="Times New Roman" w:hAnsi="Times New Roman" w:cs="Times New Roman"/>
        </w:rPr>
        <w:t xml:space="preserve"> White garage doors are prohibited.</w:t>
      </w:r>
    </w:p>
    <w:p w14:paraId="2319AC5F"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AF67AAD" w14:textId="6AC98686"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6</w:t>
      </w:r>
      <w:r w:rsidRPr="005709D9">
        <w:rPr>
          <w:rFonts w:ascii="Times New Roman" w:hAnsi="Times New Roman" w:cs="Times New Roman"/>
        </w:rPr>
        <w:t>.</w:t>
      </w:r>
      <w:r w:rsidRPr="005709D9">
        <w:rPr>
          <w:rFonts w:ascii="Times New Roman" w:hAnsi="Times New Roman" w:cs="Times New Roman"/>
        </w:rPr>
        <w:tab/>
        <w:t>DECK(S) -   Each dwelling shall have at least one exterior deck or patio (walkways, porches, etc.) with an area totaling not less than 5% of the square footage of the interior living space.</w:t>
      </w:r>
    </w:p>
    <w:p w14:paraId="3548A11C" w14:textId="0A938540" w:rsidR="00717A96" w:rsidRPr="005709D9" w:rsidRDefault="00717A96"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p>
    <w:p w14:paraId="364FDD11" w14:textId="18CEEB04" w:rsidR="00717A96" w:rsidRPr="005709D9" w:rsidRDefault="00717A96"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7</w:t>
      </w:r>
      <w:r w:rsidRPr="005709D9">
        <w:rPr>
          <w:rFonts w:ascii="Times New Roman" w:hAnsi="Times New Roman" w:cs="Times New Roman"/>
        </w:rPr>
        <w:t>. HEATED DRIVEWAY(S)</w:t>
      </w:r>
      <w:r w:rsidR="00493017">
        <w:rPr>
          <w:rFonts w:ascii="Times New Roman" w:hAnsi="Times New Roman" w:cs="Times New Roman"/>
        </w:rPr>
        <w:t xml:space="preserve"> </w:t>
      </w:r>
      <w:r w:rsidRPr="005709D9">
        <w:rPr>
          <w:rFonts w:ascii="Times New Roman" w:hAnsi="Times New Roman" w:cs="Times New Roman"/>
        </w:rPr>
        <w:t xml:space="preserve">- </w:t>
      </w:r>
      <w:r w:rsidR="00135B57" w:rsidRPr="005709D9">
        <w:rPr>
          <w:rFonts w:ascii="Times New Roman" w:hAnsi="Times New Roman" w:cs="Times New Roman"/>
        </w:rPr>
        <w:t xml:space="preserve">Heated driveways are permitted but must comply with Summit County </w:t>
      </w:r>
      <w:r w:rsidR="005709D9" w:rsidRPr="005709D9">
        <w:rPr>
          <w:rFonts w:ascii="Times New Roman" w:hAnsi="Times New Roman" w:cs="Times New Roman"/>
        </w:rPr>
        <w:t>regulations. Components</w:t>
      </w:r>
      <w:r w:rsidR="00135B57" w:rsidRPr="005709D9">
        <w:rPr>
          <w:rFonts w:ascii="Times New Roman" w:hAnsi="Times New Roman" w:cs="Times New Roman"/>
        </w:rPr>
        <w:t xml:space="preserve"> of the heating system must not infringe on the County right of way.  Residents must submit an architectural review to the </w:t>
      </w:r>
      <w:proofErr w:type="gramStart"/>
      <w:r w:rsidR="00135B57" w:rsidRPr="005709D9">
        <w:rPr>
          <w:rFonts w:ascii="Times New Roman" w:hAnsi="Times New Roman" w:cs="Times New Roman"/>
        </w:rPr>
        <w:t>District</w:t>
      </w:r>
      <w:proofErr w:type="gramEnd"/>
      <w:r w:rsidR="00135B57" w:rsidRPr="005709D9">
        <w:rPr>
          <w:rFonts w:ascii="Times New Roman" w:hAnsi="Times New Roman" w:cs="Times New Roman"/>
        </w:rPr>
        <w:t xml:space="preserve"> and receive approval prior to beginning work. </w:t>
      </w:r>
    </w:p>
    <w:p w14:paraId="4CCD013C"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6E1D824" w14:textId="498617A3" w:rsidR="00105C9A" w:rsidRPr="005709D9" w:rsidRDefault="00F051F0" w:rsidP="00105C9A">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8</w:t>
      </w:r>
      <w:r w:rsidRPr="005709D9">
        <w:rPr>
          <w:rFonts w:ascii="Times New Roman" w:hAnsi="Times New Roman" w:cs="Times New Roman"/>
        </w:rPr>
        <w:t>.</w:t>
      </w:r>
      <w:r w:rsidRPr="005709D9">
        <w:rPr>
          <w:rFonts w:ascii="Times New Roman" w:hAnsi="Times New Roman" w:cs="Times New Roman"/>
        </w:rPr>
        <w:tab/>
        <w:t>WINDOWS</w:t>
      </w:r>
      <w:r w:rsidR="00FF3C3C" w:rsidRPr="005709D9">
        <w:rPr>
          <w:rFonts w:ascii="Times New Roman" w:hAnsi="Times New Roman" w:cs="Times New Roman"/>
        </w:rPr>
        <w:t>, FRONT</w:t>
      </w:r>
      <w:r w:rsidRPr="005709D9">
        <w:rPr>
          <w:rFonts w:ascii="Times New Roman" w:hAnsi="Times New Roman" w:cs="Times New Roman"/>
        </w:rPr>
        <w:t xml:space="preserve"> AND PATIO DOORS - Large windows and innovative window shapes are encouraged.  The structure needs to meet the aesthetic standards of adequate fenestration on the street facing side.  Mill finished aluminum windows are prohibited.</w:t>
      </w:r>
      <w:r w:rsidR="00FF3C3C" w:rsidRPr="005709D9">
        <w:rPr>
          <w:rFonts w:ascii="Times New Roman" w:hAnsi="Times New Roman" w:cs="Times New Roman"/>
        </w:rPr>
        <w:t xml:space="preserve"> White front doors</w:t>
      </w:r>
      <w:r w:rsidR="00FA72DF" w:rsidRPr="005709D9">
        <w:rPr>
          <w:rFonts w:ascii="Times New Roman" w:hAnsi="Times New Roman" w:cs="Times New Roman"/>
        </w:rPr>
        <w:t xml:space="preserve"> are prohibited. Earthtone colors to blend with the exterior siding color scheme are encouraged for all windows, </w:t>
      </w:r>
      <w:r w:rsidR="0039373D" w:rsidRPr="005709D9">
        <w:rPr>
          <w:rFonts w:ascii="Times New Roman" w:hAnsi="Times New Roman" w:cs="Times New Roman"/>
        </w:rPr>
        <w:t>screens,</w:t>
      </w:r>
      <w:r w:rsidR="00FF3C3C" w:rsidRPr="005709D9">
        <w:rPr>
          <w:rFonts w:ascii="Times New Roman" w:hAnsi="Times New Roman" w:cs="Times New Roman"/>
        </w:rPr>
        <w:t xml:space="preserve"> and patio doors.</w:t>
      </w:r>
    </w:p>
    <w:p w14:paraId="154F6749"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23A2793" w14:textId="7FB7C7C9" w:rsidR="00F051F0" w:rsidRPr="005709D9" w:rsidRDefault="00F051F0" w:rsidP="00493017">
      <w:pPr>
        <w:tabs>
          <w:tab w:val="left" w:pos="-720"/>
          <w:tab w:val="left" w:pos="0"/>
          <w:tab w:val="left" w:pos="18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493017">
        <w:rPr>
          <w:rFonts w:ascii="Times New Roman" w:hAnsi="Times New Roman" w:cs="Times New Roman"/>
        </w:rPr>
        <w:t xml:space="preserve"> </w:t>
      </w:r>
      <w:r w:rsidR="009678B9">
        <w:rPr>
          <w:rFonts w:ascii="Times New Roman" w:hAnsi="Times New Roman" w:cs="Times New Roman"/>
        </w:rPr>
        <w:t>9</w:t>
      </w:r>
      <w:r w:rsidRPr="005709D9">
        <w:rPr>
          <w:rFonts w:ascii="Times New Roman" w:hAnsi="Times New Roman" w:cs="Times New Roman"/>
        </w:rPr>
        <w:t>.</w:t>
      </w:r>
      <w:r w:rsidRPr="005709D9">
        <w:rPr>
          <w:rFonts w:ascii="Times New Roman" w:hAnsi="Times New Roman" w:cs="Times New Roman"/>
        </w:rPr>
        <w:tab/>
        <w:t>SOLAR - Passive solar applications using greenhouses, atrium, skylights, airlock entries, etc. are encouraged.</w:t>
      </w:r>
    </w:p>
    <w:p w14:paraId="2C0CF3E4"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07F5423B" w14:textId="6B1B32BA" w:rsidR="00F051F0" w:rsidRPr="005709D9" w:rsidRDefault="00F051F0" w:rsidP="00E95387">
      <w:pPr>
        <w:tabs>
          <w:tab w:val="left" w:pos="-720"/>
          <w:tab w:val="left" w:pos="0"/>
          <w:tab w:val="left" w:pos="720"/>
          <w:tab w:val="left" w:pos="1242"/>
          <w:tab w:val="left" w:pos="1440"/>
          <w:tab w:val="left" w:pos="1692"/>
          <w:tab w:val="left" w:pos="2880"/>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10</w:t>
      </w:r>
      <w:r w:rsidRPr="005709D9">
        <w:rPr>
          <w:rFonts w:ascii="Times New Roman" w:hAnsi="Times New Roman" w:cs="Times New Roman"/>
        </w:rPr>
        <w:t>.</w:t>
      </w:r>
      <w:r w:rsidRPr="005709D9">
        <w:rPr>
          <w:rFonts w:ascii="Times New Roman" w:hAnsi="Times New Roman" w:cs="Times New Roman"/>
        </w:rPr>
        <w:tab/>
        <w:t xml:space="preserve">FACTORY COMPONENTS </w:t>
      </w:r>
      <w:r w:rsidR="005709D9" w:rsidRPr="005709D9">
        <w:rPr>
          <w:rFonts w:ascii="Times New Roman" w:hAnsi="Times New Roman" w:cs="Times New Roman"/>
        </w:rPr>
        <w:t>- The</w:t>
      </w:r>
      <w:r w:rsidRPr="005709D9">
        <w:rPr>
          <w:rFonts w:ascii="Times New Roman" w:hAnsi="Times New Roman" w:cs="Times New Roman"/>
        </w:rPr>
        <w:t xml:space="preserve"> use of "manufactured", modular, or factory produced structures is generally prohibited in Wildernest.  The </w:t>
      </w:r>
      <w:r w:rsidR="0068132E" w:rsidRPr="005709D9">
        <w:rPr>
          <w:rFonts w:ascii="Times New Roman" w:hAnsi="Times New Roman" w:cs="Times New Roman"/>
        </w:rPr>
        <w:t>BMMD</w:t>
      </w:r>
      <w:r w:rsidRPr="005709D9">
        <w:rPr>
          <w:rFonts w:ascii="Times New Roman" w:hAnsi="Times New Roman" w:cs="Times New Roman"/>
        </w:rPr>
        <w:t xml:space="preserve"> </w:t>
      </w:r>
      <w:r w:rsidRPr="005709D9">
        <w:rPr>
          <w:rFonts w:ascii="Times New Roman" w:hAnsi="Times New Roman" w:cs="Times New Roman"/>
          <w:u w:val="single"/>
        </w:rPr>
        <w:t xml:space="preserve">may </w:t>
      </w:r>
      <w:r w:rsidRPr="005709D9">
        <w:rPr>
          <w:rFonts w:ascii="Times New Roman" w:hAnsi="Times New Roman" w:cs="Times New Roman"/>
        </w:rPr>
        <w:t>approve the use of these components if the exterior design meets the criteria set forth herein.  Roof shapes, sidings, and trim shall be applied on site as necessary to prevent the "modular" appearance.  Components must be placed on the foundation within 36 hours after arrival at the site.</w:t>
      </w:r>
    </w:p>
    <w:p w14:paraId="13DEBC0D" w14:textId="77777777" w:rsidR="00CB0F45" w:rsidRPr="005709D9" w:rsidRDefault="00CB0F45" w:rsidP="00E95387">
      <w:pPr>
        <w:tabs>
          <w:tab w:val="left" w:pos="-720"/>
          <w:tab w:val="left" w:pos="0"/>
          <w:tab w:val="left" w:pos="720"/>
          <w:tab w:val="left" w:pos="1242"/>
          <w:tab w:val="left" w:pos="1440"/>
          <w:tab w:val="left" w:pos="1692"/>
          <w:tab w:val="left" w:pos="2880"/>
        </w:tabs>
        <w:ind w:left="522" w:hanging="522"/>
        <w:jc w:val="both"/>
        <w:rPr>
          <w:rFonts w:ascii="Times New Roman" w:hAnsi="Times New Roman" w:cs="Times New Roman"/>
        </w:rPr>
      </w:pPr>
    </w:p>
    <w:p w14:paraId="66FA8116" w14:textId="77777777"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t xml:space="preserve">Before the </w:t>
      </w:r>
      <w:r w:rsidR="008374A8" w:rsidRPr="005709D9">
        <w:rPr>
          <w:rFonts w:ascii="Times New Roman" w:hAnsi="Times New Roman" w:cs="Times New Roman"/>
        </w:rPr>
        <w:t xml:space="preserve">BMMD </w:t>
      </w:r>
      <w:r w:rsidRPr="005709D9">
        <w:rPr>
          <w:rFonts w:ascii="Times New Roman" w:hAnsi="Times New Roman" w:cs="Times New Roman"/>
        </w:rPr>
        <w:t>approves the use of any manufactured, modular, or factory components, they shall receive from the owner a construction schedule showing the projected date of the foundation inspection and the anticipated delivery date of the factory component(s).</w:t>
      </w:r>
    </w:p>
    <w:p w14:paraId="333716EA" w14:textId="77777777" w:rsidR="00F051F0" w:rsidRPr="005709D9"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6376D464" w14:textId="77777777"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t>Factory components may be stored only on the owner's lot, not on open space or streets within Wildernest.</w:t>
      </w:r>
    </w:p>
    <w:p w14:paraId="60BEE1CF" w14:textId="77777777" w:rsidR="00F051F0" w:rsidRPr="005709D9"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5E9A81B" w14:textId="1121744E"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lastRenderedPageBreak/>
        <w:t xml:space="preserve">To </w:t>
      </w:r>
      <w:r w:rsidR="005709D9" w:rsidRPr="005709D9">
        <w:rPr>
          <w:rFonts w:ascii="Times New Roman" w:hAnsi="Times New Roman" w:cs="Times New Roman"/>
        </w:rPr>
        <w:t>ensure</w:t>
      </w:r>
      <w:r w:rsidRPr="005709D9">
        <w:rPr>
          <w:rFonts w:ascii="Times New Roman" w:hAnsi="Times New Roman" w:cs="Times New Roman"/>
        </w:rPr>
        <w:t xml:space="preserve"> the prompt installation of a factory component, the owner will deposit the amount of $10,000.00 with </w:t>
      </w:r>
      <w:r w:rsidR="008374A8" w:rsidRPr="005709D9">
        <w:rPr>
          <w:rFonts w:ascii="Times New Roman" w:hAnsi="Times New Roman" w:cs="Times New Roman"/>
        </w:rPr>
        <w:t>BMMD, which amount will be held in escrow</w:t>
      </w:r>
      <w:r w:rsidRPr="005709D9">
        <w:rPr>
          <w:rFonts w:ascii="Times New Roman" w:hAnsi="Times New Roman" w:cs="Times New Roman"/>
        </w:rPr>
        <w:t>.  Upon timely installation of the factory components upon the foundation, the escrow amount will be returned to the owner.</w:t>
      </w:r>
    </w:p>
    <w:p w14:paraId="3FE2C87C" w14:textId="77777777" w:rsidR="00DF0683" w:rsidRPr="005709D9" w:rsidRDefault="00DF0683" w:rsidP="00DF0683">
      <w:pPr>
        <w:pStyle w:val="ListParagraph"/>
        <w:rPr>
          <w:rFonts w:ascii="Times New Roman" w:hAnsi="Times New Roman" w:cs="Times New Roman"/>
        </w:rPr>
      </w:pPr>
    </w:p>
    <w:p w14:paraId="7A320B1E" w14:textId="77777777" w:rsidR="00F051F0" w:rsidRPr="005709D9" w:rsidRDefault="00F051F0" w:rsidP="00DA77B2">
      <w:pPr>
        <w:tabs>
          <w:tab w:val="left" w:pos="-720"/>
          <w:tab w:val="left" w:pos="0"/>
          <w:tab w:val="left" w:pos="720"/>
          <w:tab w:val="left" w:pos="1242"/>
          <w:tab w:val="left" w:pos="1440"/>
          <w:tab w:val="left" w:pos="1692"/>
          <w:tab w:val="left" w:pos="2880"/>
        </w:tabs>
        <w:ind w:left="720" w:right="1242"/>
        <w:jc w:val="both"/>
        <w:rPr>
          <w:rFonts w:ascii="Times New Roman" w:hAnsi="Times New Roman" w:cs="Times New Roman"/>
        </w:rPr>
      </w:pPr>
      <w:r w:rsidRPr="005709D9">
        <w:rPr>
          <w:rFonts w:ascii="Times New Roman" w:hAnsi="Times New Roman" w:cs="Times New Roman"/>
        </w:rPr>
        <w:t xml:space="preserve">In the event the owner violates any part of these requirements pertaining to the installation, </w:t>
      </w:r>
      <w:r w:rsidR="008374A8" w:rsidRPr="005709D9">
        <w:rPr>
          <w:rFonts w:ascii="Times New Roman" w:hAnsi="Times New Roman" w:cs="Times New Roman"/>
        </w:rPr>
        <w:t>BMMD</w:t>
      </w:r>
      <w:r w:rsidRPr="005709D9">
        <w:rPr>
          <w:rFonts w:ascii="Times New Roman" w:hAnsi="Times New Roman" w:cs="Times New Roman"/>
        </w:rPr>
        <w:t xml:space="preserve"> will use the escrow amount to remove and store the factory components on a suitable off-site location and reimburse the </w:t>
      </w:r>
      <w:r w:rsidR="008374A8" w:rsidRPr="005709D9">
        <w:rPr>
          <w:rFonts w:ascii="Times New Roman" w:hAnsi="Times New Roman" w:cs="Times New Roman"/>
        </w:rPr>
        <w:t xml:space="preserve">BMMD </w:t>
      </w:r>
      <w:r w:rsidRPr="005709D9">
        <w:rPr>
          <w:rFonts w:ascii="Times New Roman" w:hAnsi="Times New Roman" w:cs="Times New Roman"/>
        </w:rPr>
        <w:t xml:space="preserve">for any costs and/or legal fees which result from said violation.  Any such breach shall also result in the </w:t>
      </w:r>
      <w:r w:rsidR="008374A8" w:rsidRPr="005709D9">
        <w:rPr>
          <w:rFonts w:ascii="Times New Roman" w:hAnsi="Times New Roman" w:cs="Times New Roman"/>
        </w:rPr>
        <w:t xml:space="preserve">BMMD’s </w:t>
      </w:r>
      <w:r w:rsidRPr="005709D9">
        <w:rPr>
          <w:rFonts w:ascii="Times New Roman" w:hAnsi="Times New Roman" w:cs="Times New Roman"/>
        </w:rPr>
        <w:t>architectural approval being revoked.</w:t>
      </w:r>
    </w:p>
    <w:p w14:paraId="3B37AB59" w14:textId="77777777" w:rsidR="00717A96" w:rsidRPr="005709D9" w:rsidRDefault="00717A96" w:rsidP="00DA77B2">
      <w:pPr>
        <w:tabs>
          <w:tab w:val="left" w:pos="-720"/>
          <w:tab w:val="left" w:pos="0"/>
          <w:tab w:val="left" w:pos="720"/>
          <w:tab w:val="left" w:pos="1242"/>
          <w:tab w:val="left" w:pos="1440"/>
          <w:tab w:val="left" w:pos="1692"/>
          <w:tab w:val="left" w:pos="2880"/>
        </w:tabs>
        <w:ind w:left="720" w:right="1242"/>
        <w:jc w:val="both"/>
        <w:rPr>
          <w:rFonts w:ascii="Times New Roman" w:hAnsi="Times New Roman" w:cs="Times New Roman"/>
        </w:rPr>
      </w:pPr>
    </w:p>
    <w:p w14:paraId="6CE18870" w14:textId="160F4A75" w:rsidR="004F76E3" w:rsidRDefault="00493017" w:rsidP="00DA77B2">
      <w:pPr>
        <w:tabs>
          <w:tab w:val="center" w:pos="5040"/>
        </w:tabs>
        <w:jc w:val="both"/>
        <w:rPr>
          <w:rFonts w:ascii="Times New Roman" w:hAnsi="Times New Roman" w:cs="Times New Roman"/>
        </w:rPr>
      </w:pPr>
      <w:r>
        <w:rPr>
          <w:rFonts w:ascii="Times New Roman" w:hAnsi="Times New Roman" w:cs="Times New Roman"/>
        </w:rPr>
        <w:t xml:space="preserve">11. LANDSCAPING - </w:t>
      </w:r>
    </w:p>
    <w:p w14:paraId="19BF9324" w14:textId="77777777" w:rsidR="00493017" w:rsidRPr="005709D9" w:rsidRDefault="00493017" w:rsidP="00DA77B2">
      <w:pPr>
        <w:tabs>
          <w:tab w:val="center" w:pos="5040"/>
        </w:tabs>
        <w:jc w:val="both"/>
        <w:rPr>
          <w:rFonts w:ascii="Times New Roman" w:hAnsi="Times New Roman" w:cs="Times New Roman"/>
        </w:rPr>
      </w:pPr>
    </w:p>
    <w:p w14:paraId="5FD06E04" w14:textId="1AA65C57" w:rsidR="00DA77B2" w:rsidRPr="005709D9" w:rsidRDefault="00DA77B2" w:rsidP="00DA77B2">
      <w:pPr>
        <w:tabs>
          <w:tab w:val="left" w:pos="-720"/>
          <w:tab w:val="left" w:pos="0"/>
          <w:tab w:val="left" w:pos="720"/>
          <w:tab w:val="left" w:pos="1242"/>
        </w:tabs>
        <w:jc w:val="both"/>
        <w:rPr>
          <w:rFonts w:ascii="Times New Roman" w:hAnsi="Times New Roman" w:cs="Times New Roman"/>
          <w:u w:val="single"/>
        </w:rPr>
      </w:pPr>
      <w:r w:rsidRPr="005709D9">
        <w:rPr>
          <w:rFonts w:ascii="Times New Roman" w:hAnsi="Times New Roman" w:cs="Times New Roman"/>
          <w:u w:val="single"/>
        </w:rPr>
        <w:t xml:space="preserve">STORAGE SHEDS </w:t>
      </w:r>
    </w:p>
    <w:p w14:paraId="5A196D7D" w14:textId="4B7789E9" w:rsidR="00DA77B2" w:rsidRPr="005709D9" w:rsidRDefault="00E93502" w:rsidP="00DA77B2">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T</w:t>
      </w:r>
      <w:r w:rsidR="00DA77B2" w:rsidRPr="005709D9">
        <w:rPr>
          <w:rFonts w:ascii="Times New Roman" w:hAnsi="Times New Roman" w:cs="Times New Roman"/>
        </w:rPr>
        <w:t xml:space="preserve">emporary structures are not allowed in the Wildernest subdivision. </w:t>
      </w:r>
    </w:p>
    <w:p w14:paraId="362B2813" w14:textId="77777777" w:rsidR="00505663" w:rsidRPr="005709D9" w:rsidRDefault="00505663" w:rsidP="00DA77B2">
      <w:pPr>
        <w:tabs>
          <w:tab w:val="left" w:pos="-720"/>
          <w:tab w:val="left" w:pos="0"/>
          <w:tab w:val="left" w:pos="720"/>
          <w:tab w:val="left" w:pos="1242"/>
        </w:tabs>
        <w:jc w:val="both"/>
        <w:rPr>
          <w:rFonts w:ascii="Times New Roman" w:hAnsi="Times New Roman" w:cs="Times New Roman"/>
        </w:rPr>
      </w:pPr>
    </w:p>
    <w:p w14:paraId="5BD2FBA5" w14:textId="399C1759" w:rsidR="00505663" w:rsidRPr="005709D9" w:rsidRDefault="00505663" w:rsidP="00505663">
      <w:pPr>
        <w:widowControl/>
        <w:autoSpaceDE/>
        <w:autoSpaceDN/>
        <w:adjustRightInd/>
        <w:rPr>
          <w:rFonts w:ascii="Times New Roman" w:eastAsiaTheme="minorHAnsi" w:hAnsi="Times New Roman" w:cs="Times New Roman"/>
          <w:bCs/>
          <w:iCs/>
          <w:spacing w:val="5"/>
          <w:szCs w:val="22"/>
          <w:u w:val="single"/>
        </w:rPr>
      </w:pPr>
      <w:r w:rsidRPr="005709D9">
        <w:rPr>
          <w:rFonts w:ascii="Times New Roman" w:eastAsiaTheme="minorHAnsi" w:hAnsi="Times New Roman" w:cs="Times New Roman"/>
          <w:bCs/>
          <w:iCs/>
          <w:spacing w:val="5"/>
          <w:szCs w:val="22"/>
          <w:u w:val="single"/>
        </w:rPr>
        <w:t>OUTBUILDINGS</w:t>
      </w:r>
    </w:p>
    <w:p w14:paraId="1471D788" w14:textId="693CF428" w:rsidR="005709D9" w:rsidRPr="005709D9" w:rsidRDefault="005709D9" w:rsidP="005709D9">
      <w:pPr>
        <w:widowControl/>
        <w:rPr>
          <w:rFonts w:ascii="Times New Roman" w:hAnsi="Times New Roman" w:cs="Times New Roman"/>
        </w:rPr>
      </w:pPr>
      <w:r w:rsidRPr="005709D9">
        <w:rPr>
          <w:rFonts w:ascii="Times New Roman" w:hAnsi="Times New Roman" w:cs="Times New Roman"/>
        </w:rPr>
        <w:t xml:space="preserve">Outbuildings are permissible within the </w:t>
      </w:r>
      <w:proofErr w:type="gramStart"/>
      <w:r w:rsidRPr="005709D9">
        <w:rPr>
          <w:rFonts w:ascii="Times New Roman" w:hAnsi="Times New Roman" w:cs="Times New Roman"/>
        </w:rPr>
        <w:t>District</w:t>
      </w:r>
      <w:proofErr w:type="gramEnd"/>
      <w:r w:rsidRPr="005709D9">
        <w:rPr>
          <w:rFonts w:ascii="Times New Roman" w:hAnsi="Times New Roman" w:cs="Times New Roman"/>
        </w:rPr>
        <w:t xml:space="preserve"> but must be pre-approved through </w:t>
      </w:r>
      <w:r w:rsidR="0039373D">
        <w:rPr>
          <w:rFonts w:ascii="Times New Roman" w:hAnsi="Times New Roman" w:cs="Times New Roman"/>
        </w:rPr>
        <w:t>the</w:t>
      </w:r>
    </w:p>
    <w:p w14:paraId="6E663905" w14:textId="77777777" w:rsidR="005709D9" w:rsidRPr="005709D9" w:rsidRDefault="005709D9" w:rsidP="005709D9">
      <w:pPr>
        <w:widowControl/>
        <w:rPr>
          <w:rFonts w:ascii="Times New Roman" w:hAnsi="Times New Roman" w:cs="Times New Roman"/>
        </w:rPr>
      </w:pPr>
      <w:r w:rsidRPr="005709D9">
        <w:rPr>
          <w:rFonts w:ascii="Times New Roman" w:hAnsi="Times New Roman" w:cs="Times New Roman"/>
        </w:rPr>
        <w:t>architectural review application process. Applications will be reviewed on a one-by-one</w:t>
      </w:r>
    </w:p>
    <w:p w14:paraId="62A672FE" w14:textId="77777777" w:rsidR="005709D9" w:rsidRDefault="005709D9" w:rsidP="005709D9">
      <w:pPr>
        <w:widowControl/>
        <w:rPr>
          <w:rFonts w:ascii="Times New Roman" w:hAnsi="Times New Roman" w:cs="Times New Roman"/>
        </w:rPr>
      </w:pPr>
      <w:r w:rsidRPr="005709D9">
        <w:rPr>
          <w:rFonts w:ascii="Times New Roman" w:hAnsi="Times New Roman" w:cs="Times New Roman"/>
        </w:rPr>
        <w:t>basis, and must conform to the following regulations:</w:t>
      </w:r>
    </w:p>
    <w:p w14:paraId="3B090333" w14:textId="77777777" w:rsidR="005709D9" w:rsidRPr="005709D9" w:rsidRDefault="005709D9" w:rsidP="005709D9">
      <w:pPr>
        <w:widowControl/>
        <w:rPr>
          <w:rFonts w:ascii="Times New Roman" w:hAnsi="Times New Roman" w:cs="Times New Roman"/>
        </w:rPr>
      </w:pPr>
    </w:p>
    <w:p w14:paraId="269675FB" w14:textId="4DD50140"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Submittal and prior approval of an architectural review application</w:t>
      </w:r>
    </w:p>
    <w:p w14:paraId="7538F3C0" w14:textId="4321DAE4"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Not to be placed on District easements or County setbacks</w:t>
      </w:r>
    </w:p>
    <w:p w14:paraId="24EBF73A" w14:textId="1CB85753"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Must be a permanent structure</w:t>
      </w:r>
      <w:r w:rsidR="003027A2">
        <w:rPr>
          <w:rFonts w:ascii="Times New Roman" w:hAnsi="Times New Roman" w:cs="Times New Roman"/>
        </w:rPr>
        <w:t xml:space="preserve"> </w:t>
      </w:r>
      <w:r w:rsidRPr="003027A2">
        <w:rPr>
          <w:rFonts w:ascii="Times New Roman" w:hAnsi="Times New Roman" w:cs="Times New Roman"/>
        </w:rPr>
        <w:t>- placed on a concrete slab or have footings</w:t>
      </w:r>
    </w:p>
    <w:p w14:paraId="0B7823E5" w14:textId="395FA94F"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Be approved by the County, where applicable</w:t>
      </w:r>
    </w:p>
    <w:p w14:paraId="1B05C808" w14:textId="5E5966E7"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Must maintain similar materials and appearance to the main dwelling, i.e.: Painting</w:t>
      </w:r>
    </w:p>
    <w:p w14:paraId="47D7AB74" w14:textId="6DAB69A2" w:rsidR="005709D9" w:rsidRPr="003027A2" w:rsidRDefault="005709D9" w:rsidP="003027A2">
      <w:pPr>
        <w:pStyle w:val="ListParagraph"/>
        <w:widowControl/>
        <w:rPr>
          <w:rFonts w:ascii="Times New Roman" w:hAnsi="Times New Roman" w:cs="Times New Roman"/>
        </w:rPr>
      </w:pPr>
      <w:r w:rsidRPr="003027A2">
        <w:rPr>
          <w:rFonts w:ascii="Times New Roman" w:hAnsi="Times New Roman" w:cs="Times New Roman"/>
        </w:rPr>
        <w:t>to match the main dwelling, siding/ roofing to match the main dwelling</w:t>
      </w:r>
      <w:r w:rsidR="003027A2">
        <w:rPr>
          <w:rFonts w:ascii="Times New Roman" w:hAnsi="Times New Roman" w:cs="Times New Roman"/>
        </w:rPr>
        <w:t xml:space="preserve">. Future modifications to outbuilding or main dwelling must be performed at the same time. </w:t>
      </w:r>
    </w:p>
    <w:p w14:paraId="37D96519" w14:textId="259A7B78"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May not be used for professional purposes, i.e. no commercial businesses to be</w:t>
      </w:r>
    </w:p>
    <w:p w14:paraId="33E0484C" w14:textId="77777777" w:rsidR="003027A2" w:rsidRDefault="005709D9" w:rsidP="003027A2">
      <w:pPr>
        <w:pStyle w:val="ListParagraph"/>
        <w:widowControl/>
        <w:rPr>
          <w:rFonts w:ascii="Times New Roman" w:hAnsi="Times New Roman" w:cs="Times New Roman"/>
        </w:rPr>
      </w:pPr>
      <w:r w:rsidRPr="003027A2">
        <w:rPr>
          <w:rFonts w:ascii="Times New Roman" w:hAnsi="Times New Roman" w:cs="Times New Roman"/>
        </w:rPr>
        <w:t>operated on premise</w:t>
      </w:r>
    </w:p>
    <w:p w14:paraId="170F2231" w14:textId="6C1D8A1C"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Cannot be used or considered as an Additional Dwelling Unit (ADU) and cannot be</w:t>
      </w:r>
    </w:p>
    <w:p w14:paraId="6697D8C6" w14:textId="3A9F65E0" w:rsidR="007F4305" w:rsidRPr="003027A2" w:rsidRDefault="005709D9" w:rsidP="003027A2">
      <w:pPr>
        <w:pStyle w:val="ListParagraph"/>
        <w:widowControl/>
        <w:autoSpaceDE/>
        <w:autoSpaceDN/>
        <w:adjustRightInd/>
        <w:rPr>
          <w:rFonts w:ascii="Times New Roman" w:eastAsiaTheme="minorHAnsi" w:hAnsi="Times New Roman" w:cs="Times New Roman"/>
          <w:bCs/>
          <w:iCs/>
          <w:spacing w:val="5"/>
          <w:szCs w:val="22"/>
        </w:rPr>
      </w:pPr>
      <w:r w:rsidRPr="003027A2">
        <w:rPr>
          <w:rFonts w:ascii="Times New Roman" w:hAnsi="Times New Roman" w:cs="Times New Roman"/>
        </w:rPr>
        <w:t>utilized as a dwelling/living space.</w:t>
      </w:r>
    </w:p>
    <w:p w14:paraId="2FAA0C7D" w14:textId="77777777" w:rsidR="00505663" w:rsidRPr="005709D9" w:rsidRDefault="00505663" w:rsidP="005709D9">
      <w:pPr>
        <w:widowControl/>
        <w:autoSpaceDE/>
        <w:autoSpaceDN/>
        <w:adjustRightInd/>
        <w:rPr>
          <w:rFonts w:ascii="Times New Roman" w:eastAsiaTheme="minorHAnsi" w:hAnsi="Times New Roman" w:cs="Times New Roman"/>
          <w:b/>
          <w:iCs/>
          <w:spacing w:val="5"/>
          <w:szCs w:val="22"/>
        </w:rPr>
      </w:pPr>
    </w:p>
    <w:p w14:paraId="237203D0" w14:textId="480CD73D"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P</w:t>
      </w:r>
      <w:r w:rsidR="00233153" w:rsidRPr="005709D9">
        <w:rPr>
          <w:rFonts w:ascii="Times New Roman" w:eastAsiaTheme="minorHAnsi" w:hAnsi="Times New Roman" w:cs="Times New Roman"/>
          <w:b/>
          <w:iCs/>
          <w:spacing w:val="5"/>
          <w:szCs w:val="22"/>
        </w:rPr>
        <w:t>ENALTY POLICY</w:t>
      </w:r>
    </w:p>
    <w:p w14:paraId="6809083F" w14:textId="77777777"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Enforcement of Wildernest Protective Covenants and</w:t>
      </w:r>
    </w:p>
    <w:p w14:paraId="3D8E46E2" w14:textId="77777777"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Wildernest Architectural Guidelines</w:t>
      </w:r>
    </w:p>
    <w:p w14:paraId="16421875" w14:textId="77777777" w:rsidR="004F76E3" w:rsidRPr="005709D9" w:rsidRDefault="004F76E3" w:rsidP="004F76E3">
      <w:pPr>
        <w:widowControl/>
        <w:autoSpaceDE/>
        <w:autoSpaceDN/>
        <w:adjustRightInd/>
        <w:rPr>
          <w:rFonts w:ascii="Times New Roman" w:eastAsiaTheme="minorHAnsi" w:hAnsi="Times New Roman" w:cs="Times New Roman"/>
          <w:iCs/>
          <w:spacing w:val="5"/>
          <w:szCs w:val="22"/>
        </w:rPr>
      </w:pPr>
    </w:p>
    <w:p w14:paraId="00B0F781"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iCs/>
          <w:color w:val="000000" w:themeColor="text1"/>
          <w:spacing w:val="5"/>
          <w:szCs w:val="22"/>
        </w:rPr>
        <w:t xml:space="preserve">It benefits all property owners in Wildernest to adhere to the Wildernest Protective Covenants and to establish the Wildernest Architectural Guidelines to promote the common good and enjoyment of the property owners’ investment, protect property values, and maintain a pleasant residential environment. Should a property owner be in violation of the Wildernest Protective Covenants or the Wildernest Architectural Guidelines, </w:t>
      </w:r>
      <w:r w:rsidR="007E0053" w:rsidRPr="005709D9">
        <w:rPr>
          <w:rFonts w:ascii="Times New Roman" w:eastAsiaTheme="minorHAnsi" w:hAnsi="Times New Roman" w:cs="Times New Roman"/>
          <w:iCs/>
          <w:color w:val="000000" w:themeColor="text1"/>
          <w:spacing w:val="5"/>
          <w:szCs w:val="22"/>
        </w:rPr>
        <w:t>BMMD</w:t>
      </w:r>
      <w:r w:rsidRPr="005709D9">
        <w:rPr>
          <w:rFonts w:ascii="Times New Roman" w:eastAsiaTheme="minorHAnsi" w:hAnsi="Times New Roman" w:cs="Times New Roman"/>
          <w:iCs/>
          <w:color w:val="000000" w:themeColor="text1"/>
          <w:spacing w:val="5"/>
          <w:szCs w:val="22"/>
        </w:rPr>
        <w:t xml:space="preserve"> may, but is not obligated to, provide the following </w:t>
      </w:r>
      <w:proofErr w:type="gramStart"/>
      <w:r w:rsidRPr="005709D9">
        <w:rPr>
          <w:rFonts w:ascii="Times New Roman" w:eastAsiaTheme="minorHAnsi" w:hAnsi="Times New Roman" w:cs="Times New Roman"/>
          <w:iCs/>
          <w:color w:val="000000" w:themeColor="text1"/>
          <w:spacing w:val="5"/>
          <w:szCs w:val="22"/>
        </w:rPr>
        <w:t>notices</w:t>
      </w:r>
      <w:proofErr w:type="gramEnd"/>
      <w:r w:rsidRPr="005709D9">
        <w:rPr>
          <w:rFonts w:ascii="Times New Roman" w:eastAsiaTheme="minorHAnsi" w:hAnsi="Times New Roman" w:cs="Times New Roman"/>
          <w:iCs/>
          <w:color w:val="000000" w:themeColor="text1"/>
          <w:spacing w:val="5"/>
          <w:szCs w:val="22"/>
        </w:rPr>
        <w:t xml:space="preserve"> and impose the following penalties:</w:t>
      </w:r>
    </w:p>
    <w:p w14:paraId="2013CFC8"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3316DCD0"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t>1st Notice of Violation (Courtesy Notice)</w:t>
      </w:r>
      <w:r w:rsidRPr="005709D9">
        <w:rPr>
          <w:rFonts w:ascii="Times New Roman" w:eastAsiaTheme="minorHAnsi" w:hAnsi="Times New Roman" w:cs="Times New Roman"/>
          <w:iCs/>
          <w:color w:val="000000" w:themeColor="text1"/>
          <w:spacing w:val="5"/>
          <w:szCs w:val="22"/>
        </w:rPr>
        <w:t xml:space="preserve"> </w:t>
      </w:r>
      <w:r w:rsidR="0068132E" w:rsidRPr="005709D9">
        <w:rPr>
          <w:rFonts w:ascii="Times New Roman" w:eastAsiaTheme="minorHAnsi" w:hAnsi="Times New Roman" w:cs="Times New Roman"/>
          <w:iCs/>
          <w:color w:val="000000" w:themeColor="text1"/>
          <w:spacing w:val="5"/>
          <w:szCs w:val="22"/>
        </w:rPr>
        <w:t>–</w:t>
      </w:r>
      <w:r w:rsidRPr="005709D9">
        <w:rPr>
          <w:rFonts w:ascii="Times New Roman" w:eastAsiaTheme="minorHAnsi" w:hAnsi="Times New Roman" w:cs="Times New Roman"/>
          <w:iCs/>
          <w:color w:val="000000" w:themeColor="text1"/>
          <w:spacing w:val="5"/>
          <w:szCs w:val="22"/>
        </w:rPr>
        <w:t xml:space="preserve"> </w:t>
      </w:r>
      <w:r w:rsidR="0068132E" w:rsidRPr="005709D9">
        <w:rPr>
          <w:rFonts w:ascii="Times New Roman" w:eastAsiaTheme="minorHAnsi" w:hAnsi="Times New Roman" w:cs="Times New Roman"/>
          <w:iCs/>
          <w:color w:val="000000" w:themeColor="text1"/>
          <w:spacing w:val="5"/>
          <w:szCs w:val="22"/>
        </w:rPr>
        <w:t>Phone call, email or w</w:t>
      </w:r>
      <w:r w:rsidRPr="005709D9">
        <w:rPr>
          <w:rFonts w:ascii="Times New Roman" w:eastAsiaTheme="minorHAnsi" w:hAnsi="Times New Roman" w:cs="Times New Roman"/>
          <w:iCs/>
          <w:color w:val="000000" w:themeColor="text1"/>
          <w:spacing w:val="5"/>
          <w:szCs w:val="22"/>
        </w:rPr>
        <w:t xml:space="preserve">ritten notice to </w:t>
      </w:r>
      <w:r w:rsidR="0068132E" w:rsidRPr="005709D9">
        <w:rPr>
          <w:rFonts w:ascii="Times New Roman" w:eastAsiaTheme="minorHAnsi" w:hAnsi="Times New Roman" w:cs="Times New Roman"/>
          <w:iCs/>
          <w:color w:val="000000" w:themeColor="text1"/>
          <w:spacing w:val="5"/>
          <w:szCs w:val="22"/>
        </w:rPr>
        <w:t xml:space="preserve">the </w:t>
      </w:r>
      <w:r w:rsidRPr="005709D9">
        <w:rPr>
          <w:rFonts w:ascii="Times New Roman" w:eastAsiaTheme="minorHAnsi" w:hAnsi="Times New Roman" w:cs="Times New Roman"/>
          <w:iCs/>
          <w:color w:val="000000" w:themeColor="text1"/>
          <w:spacing w:val="5"/>
          <w:szCs w:val="22"/>
        </w:rPr>
        <w:t>property owner giving nature of alleged violation and requesting that the property owner correct the alleged violation.</w:t>
      </w:r>
    </w:p>
    <w:p w14:paraId="0F21DC8A"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2116421C"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lastRenderedPageBreak/>
        <w:t>2nd Notice of Violation ($50.00 Penalty)</w:t>
      </w:r>
      <w:r w:rsidRPr="005709D9">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$50.00 has been imposed, including notification that an additional $100.00 penalty will be imposed if the alleged violation is not corrected within ten (10) days.</w:t>
      </w:r>
    </w:p>
    <w:p w14:paraId="6DF2EF31"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1BCF2A25"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t>3rd Notice of Violation ($100.00 Penalty)</w:t>
      </w:r>
      <w:r w:rsidRPr="005709D9">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$100.00 has been imposed including notification that an additional $100.00 penalty will be imposed every ten (10) days that the alleged violation remains uncorrected.</w:t>
      </w:r>
    </w:p>
    <w:p w14:paraId="7590888F"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44D3BBDA"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iCs/>
          <w:color w:val="000000" w:themeColor="text1"/>
          <w:spacing w:val="5"/>
          <w:szCs w:val="22"/>
        </w:rPr>
        <w:t>In accordance with the Wi</w:t>
      </w:r>
      <w:r w:rsidR="0068132E" w:rsidRPr="005709D9">
        <w:rPr>
          <w:rFonts w:ascii="Times New Roman" w:eastAsiaTheme="minorHAnsi" w:hAnsi="Times New Roman" w:cs="Times New Roman"/>
          <w:iCs/>
          <w:color w:val="000000" w:themeColor="text1"/>
          <w:spacing w:val="5"/>
          <w:szCs w:val="22"/>
        </w:rPr>
        <w:t xml:space="preserve">ldernest Protective Covenants, BMMD </w:t>
      </w:r>
      <w:r w:rsidRPr="005709D9">
        <w:rPr>
          <w:rFonts w:ascii="Times New Roman" w:eastAsiaTheme="minorHAnsi" w:hAnsi="Times New Roman" w:cs="Times New Roman"/>
          <w:iCs/>
          <w:color w:val="000000" w:themeColor="text1"/>
          <w:spacing w:val="5"/>
          <w:szCs w:val="22"/>
        </w:rPr>
        <w:t xml:space="preserve">may institute proceedings at law or in equity to enforce the Wildernest Protective Covenants, and to recover damages, reasonable attorney’s fees, as applicable. In addition, the penalties set forth above shall constitute penalties of the </w:t>
      </w:r>
      <w:proofErr w:type="gramStart"/>
      <w:r w:rsidRPr="005709D9">
        <w:rPr>
          <w:rFonts w:ascii="Times New Roman" w:eastAsiaTheme="minorHAnsi" w:hAnsi="Times New Roman" w:cs="Times New Roman"/>
          <w:iCs/>
          <w:color w:val="000000" w:themeColor="text1"/>
          <w:spacing w:val="5"/>
          <w:szCs w:val="22"/>
        </w:rPr>
        <w:t>District</w:t>
      </w:r>
      <w:proofErr w:type="gramEnd"/>
      <w:r w:rsidRPr="005709D9">
        <w:rPr>
          <w:rFonts w:ascii="Times New Roman" w:eastAsiaTheme="minorHAnsi" w:hAnsi="Times New Roman" w:cs="Times New Roman"/>
          <w:iCs/>
          <w:color w:val="000000" w:themeColor="text1"/>
          <w:spacing w:val="5"/>
          <w:szCs w:val="22"/>
        </w:rPr>
        <w:t xml:space="preserve"> in accordance with Section 32-1-1001(1)(j), C.R.S., and until paid shall constitute a perpetual lien on and against the property which is the subject of the enforcement action.</w:t>
      </w:r>
    </w:p>
    <w:p w14:paraId="09DA753D" w14:textId="77777777" w:rsidR="004F76E3" w:rsidRPr="005709D9" w:rsidRDefault="004F76E3" w:rsidP="004F76E3">
      <w:pPr>
        <w:tabs>
          <w:tab w:val="center" w:pos="5040"/>
        </w:tabs>
        <w:jc w:val="both"/>
        <w:rPr>
          <w:rFonts w:ascii="Times New Roman" w:hAnsi="Times New Roman" w:cs="Times New Roman"/>
        </w:rPr>
      </w:pPr>
    </w:p>
    <w:p w14:paraId="1CD04CE0" w14:textId="77777777" w:rsidR="004F76E3" w:rsidRPr="005709D9" w:rsidRDefault="004F76E3" w:rsidP="004F76E3">
      <w:pPr>
        <w:tabs>
          <w:tab w:val="center" w:pos="5040"/>
        </w:tabs>
        <w:jc w:val="both"/>
        <w:rPr>
          <w:rFonts w:ascii="Times New Roman" w:hAnsi="Times New Roman" w:cs="Times New Roman"/>
          <w:b/>
        </w:rPr>
      </w:pPr>
      <w:r w:rsidRPr="005709D9">
        <w:rPr>
          <w:rFonts w:ascii="Times New Roman" w:hAnsi="Times New Roman" w:cs="Times New Roman"/>
          <w:b/>
        </w:rPr>
        <w:t>Right to Appear at Board Meeting</w:t>
      </w:r>
    </w:p>
    <w:p w14:paraId="7E21EB30" w14:textId="3B5FBF40" w:rsidR="00F051F0" w:rsidRPr="005709D9" w:rsidRDefault="00B16CEE">
      <w:pPr>
        <w:tabs>
          <w:tab w:val="left" w:pos="-720"/>
          <w:tab w:val="left" w:pos="0"/>
          <w:tab w:val="left" w:pos="720"/>
          <w:tab w:val="left" w:pos="1242"/>
          <w:tab w:val="left" w:pos="1440"/>
          <w:tab w:val="left" w:pos="1692"/>
          <w:tab w:val="left" w:pos="2880"/>
        </w:tabs>
        <w:jc w:val="both"/>
        <w:rPr>
          <w:rFonts w:ascii="Times New Roman" w:hAnsi="Times New Roman" w:cs="Times New Roman"/>
        </w:rPr>
        <w:sectPr w:rsidR="00F051F0" w:rsidRPr="005709D9" w:rsidSect="00DF0683">
          <w:footerReference w:type="default" r:id="rId9"/>
          <w:footerReference w:type="first" r:id="rId10"/>
          <w:pgSz w:w="12240" w:h="15840"/>
          <w:pgMar w:top="720" w:right="1080" w:bottom="720" w:left="1080" w:header="1440" w:footer="720" w:gutter="0"/>
          <w:pgNumType w:start="1"/>
          <w:cols w:space="720"/>
          <w:noEndnote/>
          <w:docGrid w:linePitch="326"/>
        </w:sectPr>
      </w:pPr>
      <w:r w:rsidRPr="005709D9">
        <w:rPr>
          <w:rFonts w:ascii="Times New Roman" w:hAnsi="Times New Roman" w:cs="Times New Roman"/>
        </w:rPr>
        <w:t xml:space="preserve">Any party notified of a violation pursuant to this section shall be permitted to appear at the next </w:t>
      </w:r>
      <w:r w:rsidR="005709D9" w:rsidRPr="005709D9">
        <w:rPr>
          <w:rFonts w:ascii="Times New Roman" w:hAnsi="Times New Roman" w:cs="Times New Roman"/>
        </w:rPr>
        <w:t>regularly scheduled</w:t>
      </w:r>
      <w:r w:rsidRPr="005709D9">
        <w:rPr>
          <w:rFonts w:ascii="Times New Roman" w:hAnsi="Times New Roman" w:cs="Times New Roman"/>
        </w:rPr>
        <w:t xml:space="preserve"> BMMD Board meeting following such notice of violation to present evidence and testimony regarding the violation. The BMMD 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14:paraId="76488B04" w14:textId="77777777" w:rsidR="00FB5782" w:rsidRPr="005709D9" w:rsidRDefault="00FB5782"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r w:rsidRPr="005709D9">
        <w:rPr>
          <w:rFonts w:ascii="Times New Roman" w:eastAsiaTheme="minorHAnsi" w:hAnsi="Times New Roman" w:cs="Times New Roman"/>
          <w:b/>
        </w:rPr>
        <w:lastRenderedPageBreak/>
        <w:t>DU</w:t>
      </w:r>
      <w:r w:rsidR="00E95387" w:rsidRPr="005709D9">
        <w:rPr>
          <w:rFonts w:ascii="Times New Roman" w:eastAsiaTheme="minorHAnsi" w:hAnsi="Times New Roman" w:cs="Times New Roman"/>
          <w:b/>
        </w:rPr>
        <w:t>PLEX/TRIPLEX/MULTI-FAMILY UNITS</w:t>
      </w:r>
    </w:p>
    <w:p w14:paraId="580A1EF3" w14:textId="77777777" w:rsidR="00E95387" w:rsidRPr="005709D9" w:rsidRDefault="00E95387"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p>
    <w:p w14:paraId="17522BEB"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w:t>
      </w:r>
      <w:r w:rsidRPr="005709D9">
        <w:rPr>
          <w:rFonts w:ascii="Times New Roman" w:eastAsiaTheme="minorHAnsi" w:hAnsi="Times New Roman" w:cs="Times New Roman"/>
        </w:rPr>
        <w:tab/>
        <w:t>Duplex/Triplex/Multi-Family Units are conjoined residential structures constructed with a common exterior and having individual interior living spaces separated by one or more party walls.  All duplexes/triplexes/multi-family units are subject to this Policy.</w:t>
      </w:r>
    </w:p>
    <w:p w14:paraId="466B8F77"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B.</w:t>
      </w:r>
      <w:r w:rsidRPr="005709D9">
        <w:rPr>
          <w:rFonts w:ascii="Times New Roman" w:eastAsiaTheme="minorHAnsi" w:hAnsi="Times New Roman" w:cs="Times New Roman"/>
        </w:rPr>
        <w:tab/>
        <w:t xml:space="preserve">The standard policy and practice of </w:t>
      </w:r>
      <w:r w:rsidR="00233153" w:rsidRPr="005709D9">
        <w:rPr>
          <w:rFonts w:ascii="Times New Roman" w:eastAsiaTheme="minorHAnsi" w:hAnsi="Times New Roman" w:cs="Times New Roman"/>
        </w:rPr>
        <w:t>BMMD</w:t>
      </w:r>
      <w:r w:rsidRPr="005709D9">
        <w:rPr>
          <w:rFonts w:ascii="Times New Roman" w:eastAsiaTheme="minorHAnsi" w:hAnsi="Times New Roman" w:cs="Times New Roman"/>
        </w:rPr>
        <w:t xml:space="preserve"> when presented with an application to make exterior repairs or improvements to a duplex</w:t>
      </w:r>
      <w:r w:rsidR="007E0053" w:rsidRPr="005709D9">
        <w:rPr>
          <w:rFonts w:ascii="Times New Roman" w:eastAsiaTheme="minorHAnsi" w:hAnsi="Times New Roman" w:cs="Times New Roman"/>
        </w:rPr>
        <w:t>/</w:t>
      </w:r>
      <w:r w:rsidRPr="005709D9">
        <w:rPr>
          <w:rFonts w:ascii="Times New Roman" w:eastAsiaTheme="minorHAnsi" w:hAnsi="Times New Roman" w:cs="Times New Roman"/>
        </w:rPr>
        <w:t>triplex</w:t>
      </w:r>
      <w:r w:rsidR="007E0053" w:rsidRPr="005709D9">
        <w:rPr>
          <w:rFonts w:ascii="Times New Roman" w:eastAsiaTheme="minorHAnsi" w:hAnsi="Times New Roman" w:cs="Times New Roman"/>
        </w:rPr>
        <w:t xml:space="preserve"> or multi-family</w:t>
      </w:r>
      <w:r w:rsidRPr="005709D9">
        <w:rPr>
          <w:rFonts w:ascii="Times New Roman" w:eastAsiaTheme="minorHAnsi" w:hAnsi="Times New Roman" w:cs="Times New Roman"/>
        </w:rPr>
        <w:t xml:space="preserve"> unit, is to require that all owners in the structure make matching repairs or improvements (e.g. stain, </w:t>
      </w:r>
      <w:proofErr w:type="gramStart"/>
      <w:r w:rsidRPr="005709D9">
        <w:rPr>
          <w:rFonts w:ascii="Times New Roman" w:eastAsiaTheme="minorHAnsi" w:hAnsi="Times New Roman" w:cs="Times New Roman"/>
        </w:rPr>
        <w:t>paint</w:t>
      </w:r>
      <w:proofErr w:type="gramEnd"/>
      <w:r w:rsidRPr="005709D9">
        <w:rPr>
          <w:rFonts w:ascii="Times New Roman" w:eastAsiaTheme="minorHAnsi" w:hAnsi="Times New Roman" w:cs="Times New Roman"/>
        </w:rPr>
        <w:t xml:space="preserve"> or siding) or to deny the application if all of the owners will not participate in the repairs or improvements.  This approach continues to be the standard policy of the </w:t>
      </w:r>
      <w:r w:rsidR="00233153" w:rsidRPr="005709D9">
        <w:rPr>
          <w:rFonts w:ascii="Times New Roman" w:eastAsiaTheme="minorHAnsi" w:hAnsi="Times New Roman" w:cs="Times New Roman"/>
        </w:rPr>
        <w:t>BMMD</w:t>
      </w:r>
      <w:r w:rsidRPr="005709D9">
        <w:rPr>
          <w:rFonts w:ascii="Times New Roman" w:eastAsiaTheme="minorHAnsi" w:hAnsi="Times New Roman" w:cs="Times New Roman"/>
        </w:rPr>
        <w:t>, subject to consideration of variances in limited circumstances.</w:t>
      </w:r>
    </w:p>
    <w:p w14:paraId="276BB1CE"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9678B9">
        <w:rPr>
          <w:rFonts w:ascii="Times New Roman" w:eastAsiaTheme="minorHAnsi" w:hAnsi="Times New Roman" w:cs="Times New Roman"/>
        </w:rPr>
        <w:t>C.</w:t>
      </w:r>
      <w:r w:rsidRPr="009678B9">
        <w:rPr>
          <w:rFonts w:ascii="Times New Roman" w:eastAsiaTheme="minorHAnsi" w:hAnsi="Times New Roman" w:cs="Times New Roman"/>
        </w:rPr>
        <w:tab/>
        <w:t xml:space="preserve">In limited circumstances where a variance is requested by a non-applicant owner, the Board of Directors may grant a variance in its sole discretion.  The non-applicant owner(s) will be required to present their claim of hardship </w:t>
      </w:r>
      <w:r w:rsidR="00026EA7" w:rsidRPr="009678B9">
        <w:rPr>
          <w:rFonts w:ascii="Times New Roman" w:eastAsiaTheme="minorHAnsi" w:hAnsi="Times New Roman" w:cs="Times New Roman"/>
        </w:rPr>
        <w:t xml:space="preserve">in writing with supportive evidence </w:t>
      </w:r>
      <w:r w:rsidRPr="009678B9">
        <w:rPr>
          <w:rFonts w:ascii="Times New Roman" w:eastAsiaTheme="minorHAnsi" w:hAnsi="Times New Roman" w:cs="Times New Roman"/>
        </w:rPr>
        <w:t xml:space="preserve">to the Board of Directors for consideration, will be required to consent to the proposed plans, and will be required to complete matching repairs or improvements within a limited </w:t>
      </w:r>
      <w:proofErr w:type="gramStart"/>
      <w:r w:rsidRPr="009678B9">
        <w:rPr>
          <w:rFonts w:ascii="Times New Roman" w:eastAsiaTheme="minorHAnsi" w:hAnsi="Times New Roman" w:cs="Times New Roman"/>
        </w:rPr>
        <w:t>time period</w:t>
      </w:r>
      <w:proofErr w:type="gramEnd"/>
      <w:r w:rsidRPr="009678B9">
        <w:rPr>
          <w:rFonts w:ascii="Times New Roman" w:eastAsiaTheme="minorHAnsi" w:hAnsi="Times New Roman" w:cs="Times New Roman"/>
        </w:rPr>
        <w:t xml:space="preserve"> not to exceed three (3) years.</w:t>
      </w:r>
    </w:p>
    <w:p w14:paraId="6991030D"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D.</w:t>
      </w:r>
      <w:r w:rsidRPr="005709D9">
        <w:rPr>
          <w:rFonts w:ascii="Times New Roman" w:eastAsiaTheme="minorHAnsi" w:hAnsi="Times New Roman" w:cs="Times New Roman"/>
        </w:rPr>
        <w:tab/>
        <w:t>In the event a variance is granted by the Board of Directors, the following will apply:</w:t>
      </w:r>
    </w:p>
    <w:p w14:paraId="7B2EF40B" w14:textId="0473B865"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r>
      <w:proofErr w:type="spellStart"/>
      <w:r w:rsidRPr="005709D9">
        <w:rPr>
          <w:rFonts w:ascii="Times New Roman" w:eastAsiaTheme="minorHAnsi" w:hAnsi="Times New Roman" w:cs="Times New Roman"/>
        </w:rPr>
        <w:t>i</w:t>
      </w:r>
      <w:proofErr w:type="spellEnd"/>
      <w:r w:rsidRPr="005709D9">
        <w:rPr>
          <w:rFonts w:ascii="Times New Roman" w:eastAsiaTheme="minorHAnsi" w:hAnsi="Times New Roman" w:cs="Times New Roman"/>
        </w:rPr>
        <w:t>.</w:t>
      </w:r>
      <w:r w:rsidRPr="005709D9">
        <w:rPr>
          <w:rFonts w:ascii="Times New Roman" w:eastAsiaTheme="minorHAnsi" w:hAnsi="Times New Roman" w:cs="Times New Roman"/>
        </w:rPr>
        <w:tab/>
        <w:t xml:space="preserve">The application of the applicant owner will be considered by </w:t>
      </w:r>
      <w:r w:rsidR="0039373D" w:rsidRPr="005709D9">
        <w:rPr>
          <w:rFonts w:ascii="Times New Roman" w:eastAsiaTheme="minorHAnsi" w:hAnsi="Times New Roman" w:cs="Times New Roman"/>
        </w:rPr>
        <w:t>the Board</w:t>
      </w:r>
      <w:r w:rsidRPr="005709D9">
        <w:rPr>
          <w:rFonts w:ascii="Times New Roman" w:eastAsiaTheme="minorHAnsi" w:hAnsi="Times New Roman" w:cs="Times New Roman"/>
        </w:rPr>
        <w:t xml:space="preserve"> of Directors.</w:t>
      </w:r>
    </w:p>
    <w:p w14:paraId="53554088"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ii.</w:t>
      </w:r>
      <w:r w:rsidRPr="005709D9">
        <w:rPr>
          <w:rFonts w:ascii="Times New Roman" w:eastAsiaTheme="minorHAnsi" w:hAnsi="Times New Roman" w:cs="Times New Roman"/>
        </w:rPr>
        <w:tab/>
        <w:t xml:space="preserve">Upon approval of the proposed repairs or improvements by the Board of Directors, the applicant may proceed with its plans.  </w:t>
      </w:r>
      <w:r w:rsidRPr="009678B9">
        <w:rPr>
          <w:rFonts w:ascii="Times New Roman" w:eastAsiaTheme="minorHAnsi" w:hAnsi="Times New Roman" w:cs="Times New Roman"/>
        </w:rPr>
        <w:t>The non-applicant will be asked to consent to the approved plan.</w:t>
      </w:r>
    </w:p>
    <w:p w14:paraId="08998909"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iii.</w:t>
      </w:r>
      <w:r w:rsidRPr="005709D9">
        <w:rPr>
          <w:rFonts w:ascii="Times New Roman" w:eastAsiaTheme="minorHAnsi" w:hAnsi="Times New Roman" w:cs="Times New Roman"/>
        </w:rPr>
        <w:tab/>
      </w:r>
      <w:r w:rsidRPr="009678B9">
        <w:rPr>
          <w:rFonts w:ascii="Times New Roman" w:eastAsiaTheme="minorHAnsi" w:hAnsi="Times New Roman" w:cs="Times New Roman"/>
        </w:rPr>
        <w:t>The non-applicant owner(s) will be advised that the plans have been approved and that the non-applicant owners will be required to complete matching repairs or improvements within a three (3) year period from the date the project commences.</w:t>
      </w:r>
    </w:p>
    <w:p w14:paraId="052AD9C4"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iv.</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Upon approval of the plans and the grant of variance (whichever occurs last),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 xml:space="preserve"> will record an advisory notice with the Summit County Clerk &amp; Recorders office against the property receiving the variance to cause the three (3) year deadline for compliance to be part of the public record.</w:t>
      </w:r>
    </w:p>
    <w:p w14:paraId="57F0F038" w14:textId="77777777" w:rsidR="00FB5782" w:rsidRPr="005709D9"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5709D9">
        <w:rPr>
          <w:rFonts w:ascii="Times New Roman" w:eastAsiaTheme="minorHAnsi" w:hAnsi="Times New Roman" w:cs="Times New Roman"/>
        </w:rPr>
        <w:t>v.</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Within fifteen (15) days of receiving notice and confirmation that the repairs or improvements have been completed by the non-applicant owners, the advisory notice will be released by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w:t>
      </w:r>
      <w:r w:rsidRPr="005709D9">
        <w:rPr>
          <w:rFonts w:ascii="Times New Roman" w:eastAsiaTheme="minorHAnsi" w:hAnsi="Times New Roman" w:cs="Times New Roman"/>
        </w:rPr>
        <w:t xml:space="preserve">  </w:t>
      </w:r>
    </w:p>
    <w:p w14:paraId="513C8124" w14:textId="77777777" w:rsidR="00FB5782" w:rsidRPr="005709D9"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5709D9">
        <w:rPr>
          <w:rFonts w:ascii="Times New Roman" w:eastAsiaTheme="minorHAnsi" w:hAnsi="Times New Roman" w:cs="Times New Roman"/>
        </w:rPr>
        <w:t>vi.</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Should the non-applicant owners fail or refuse to make the required repairs or improvements by the noticed deadline,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 xml:space="preserve"> shall send notice of the violation and shall add the violation to the agenda for the next regularly scheduled Board of Directors meeting for the Board of Directors to consider the violation and the imposition of fines against the property.  The non-applicant owner may appear before, and be heard by, the Board of Directors on the issue of whether fines as set forth below should be imposed:</w:t>
      </w:r>
    </w:p>
    <w:p w14:paraId="19331208" w14:textId="11AB6042" w:rsidR="00FB5782" w:rsidRPr="005709D9" w:rsidRDefault="00FB5782" w:rsidP="00FB5782">
      <w:pPr>
        <w:widowControl/>
        <w:autoSpaceDE/>
        <w:autoSpaceDN/>
        <w:adjustRightInd/>
        <w:spacing w:after="200" w:line="276" w:lineRule="auto"/>
        <w:ind w:left="2160"/>
        <w:jc w:val="both"/>
        <w:rPr>
          <w:rFonts w:ascii="Times New Roman" w:eastAsiaTheme="minorHAnsi" w:hAnsi="Times New Roman" w:cs="Times New Roman"/>
        </w:rPr>
      </w:pPr>
      <w:r w:rsidRPr="005709D9">
        <w:rPr>
          <w:rFonts w:ascii="Times New Roman" w:eastAsiaTheme="minorHAnsi" w:hAnsi="Times New Roman" w:cs="Times New Roman"/>
        </w:rPr>
        <w:lastRenderedPageBreak/>
        <w:t>a.</w:t>
      </w:r>
      <w:r w:rsidRPr="005709D9">
        <w:rPr>
          <w:rFonts w:ascii="Times New Roman" w:eastAsiaTheme="minorHAnsi" w:hAnsi="Times New Roman" w:cs="Times New Roman"/>
        </w:rPr>
        <w:tab/>
        <w:t xml:space="preserve">violation remaining 30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$500.00</w:t>
      </w:r>
    </w:p>
    <w:p w14:paraId="5747691D" w14:textId="5433B767"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b.</w:t>
      </w:r>
      <w:r w:rsidRPr="005709D9">
        <w:rPr>
          <w:rFonts w:ascii="Times New Roman" w:eastAsiaTheme="minorHAnsi" w:hAnsi="Times New Roman" w:cs="Times New Roman"/>
        </w:rPr>
        <w:tab/>
        <w:t xml:space="preserve">violation remaining 45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$750.00</w:t>
      </w:r>
    </w:p>
    <w:p w14:paraId="69985DD1" w14:textId="7E0DC56F"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c.</w:t>
      </w:r>
      <w:r w:rsidRPr="005709D9">
        <w:rPr>
          <w:rFonts w:ascii="Times New Roman" w:eastAsiaTheme="minorHAnsi" w:hAnsi="Times New Roman" w:cs="Times New Roman"/>
        </w:rPr>
        <w:tab/>
        <w:t xml:space="preserve">violation remaining 60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$1,000.00 per every ten (10) day period thereafter until the repairs or improvements are confirmed to have been satisfactorily completed.</w:t>
      </w:r>
      <w:r w:rsidRPr="005709D9">
        <w:rPr>
          <w:rFonts w:ascii="Times New Roman" w:eastAsiaTheme="minorHAnsi" w:hAnsi="Times New Roman" w:cs="Times New Roman"/>
        </w:rPr>
        <w:tab/>
      </w:r>
    </w:p>
    <w:p w14:paraId="1554046E" w14:textId="77777777" w:rsidR="00FB5782" w:rsidRPr="005709D9" w:rsidRDefault="00FB5782" w:rsidP="00FB5782">
      <w:pPr>
        <w:widowControl/>
        <w:autoSpaceDE/>
        <w:autoSpaceDN/>
        <w:adjustRightInd/>
        <w:spacing w:after="200" w:line="276" w:lineRule="auto"/>
        <w:ind w:left="1440" w:firstLine="720"/>
        <w:jc w:val="both"/>
        <w:rPr>
          <w:rFonts w:ascii="Times New Roman" w:eastAsiaTheme="minorHAnsi" w:hAnsi="Times New Roman" w:cs="Times New Roman"/>
        </w:rPr>
      </w:pPr>
      <w:r w:rsidRPr="005709D9">
        <w:rPr>
          <w:rFonts w:ascii="Times New Roman" w:eastAsiaTheme="minorHAnsi" w:hAnsi="Times New Roman" w:cs="Times New Roman"/>
        </w:rPr>
        <w:t>d.</w:t>
      </w:r>
      <w:r w:rsidRPr="005709D9">
        <w:rPr>
          <w:rFonts w:ascii="Times New Roman" w:eastAsiaTheme="minorHAnsi" w:hAnsi="Times New Roman" w:cs="Times New Roman"/>
        </w:rPr>
        <w:tab/>
        <w:t xml:space="preserve">a fine cap of $10,000 will be applied. </w:t>
      </w:r>
    </w:p>
    <w:p w14:paraId="533A99D8" w14:textId="77777777"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e.</w:t>
      </w:r>
      <w:r w:rsidRPr="005709D9">
        <w:rPr>
          <w:rFonts w:ascii="Times New Roman" w:eastAsiaTheme="minorHAnsi" w:hAnsi="Times New Roman" w:cs="Times New Roman"/>
        </w:rPr>
        <w:tab/>
        <w:t xml:space="preserve"> a portion of such fines</w:t>
      </w:r>
      <w:r w:rsidR="007E0053" w:rsidRPr="005709D9">
        <w:rPr>
          <w:rFonts w:ascii="Times New Roman" w:eastAsiaTheme="minorHAnsi" w:hAnsi="Times New Roman" w:cs="Times New Roman"/>
        </w:rPr>
        <w:t xml:space="preserve"> when paid to BMMD</w:t>
      </w:r>
      <w:r w:rsidRPr="005709D9">
        <w:rPr>
          <w:rFonts w:ascii="Times New Roman" w:eastAsiaTheme="minorHAnsi" w:hAnsi="Times New Roman" w:cs="Times New Roman"/>
        </w:rPr>
        <w:t xml:space="preserve"> may be used to help the non-applicant owners make the necessary repairs or improvements pursuant to the approved plan. </w:t>
      </w:r>
    </w:p>
    <w:p w14:paraId="0A2CE1EB" w14:textId="6E82ABED" w:rsidR="00FB5782" w:rsidRPr="005709D9" w:rsidRDefault="00233153" w:rsidP="00FB5782">
      <w:pPr>
        <w:widowControl/>
        <w:autoSpaceDE/>
        <w:autoSpaceDN/>
        <w:adjustRightInd/>
        <w:spacing w:after="200" w:line="276" w:lineRule="auto"/>
        <w:jc w:val="both"/>
        <w:rPr>
          <w:rFonts w:ascii="Times New Roman" w:eastAsiaTheme="minorHAnsi" w:hAnsi="Times New Roman" w:cs="Times New Roman"/>
        </w:rPr>
      </w:pP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 shall have a perpetual lien against the subject property for all delinquent fees, rates, tolls, penalties, </w:t>
      </w:r>
      <w:r w:rsidR="0039373D" w:rsidRPr="005709D9">
        <w:rPr>
          <w:rFonts w:ascii="Times New Roman" w:eastAsiaTheme="minorHAnsi" w:hAnsi="Times New Roman" w:cs="Times New Roman"/>
        </w:rPr>
        <w:t>charges,</w:t>
      </w:r>
      <w:r w:rsidR="00FB5782" w:rsidRPr="005709D9">
        <w:rPr>
          <w:rFonts w:ascii="Times New Roman" w:eastAsiaTheme="minorHAnsi" w:hAnsi="Times New Roman" w:cs="Times New Roman"/>
        </w:rPr>
        <w:t xml:space="preserve"> or assessments arising out of </w:t>
      </w: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’s covenant enforcement services, including attorney’s fees and costs incurred by the </w:t>
      </w: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 as part of its covenant enforcement </w:t>
      </w:r>
      <w:r w:rsidR="0039373D" w:rsidRPr="005709D9">
        <w:rPr>
          <w:rFonts w:ascii="Times New Roman" w:eastAsiaTheme="minorHAnsi" w:hAnsi="Times New Roman" w:cs="Times New Roman"/>
        </w:rPr>
        <w:t>services, pursuant</w:t>
      </w:r>
      <w:r w:rsidR="00FB5782" w:rsidRPr="005709D9">
        <w:rPr>
          <w:rFonts w:ascii="Times New Roman" w:eastAsiaTheme="minorHAnsi" w:hAnsi="Times New Roman" w:cs="Times New Roman"/>
        </w:rPr>
        <w:t xml:space="preserve"> to Colorado Revised Statutes § 32-1-1001, et seq.</w:t>
      </w:r>
    </w:p>
    <w:p w14:paraId="76E39DCE" w14:textId="7D71B848" w:rsidR="00FB5782" w:rsidRPr="005709D9" w:rsidRDefault="00FB5782" w:rsidP="00876A99">
      <w:pPr>
        <w:widowControl/>
        <w:autoSpaceDE/>
        <w:autoSpaceDN/>
        <w:adjustRightInd/>
        <w:spacing w:after="200" w:line="276" w:lineRule="auto"/>
        <w:jc w:val="both"/>
        <w:rPr>
          <w:rFonts w:ascii="Times New Roman" w:eastAsiaTheme="minorHAnsi" w:hAnsi="Times New Roman" w:cs="Times New Roman"/>
          <w:color w:val="000000" w:themeColor="text1"/>
        </w:rPr>
      </w:pPr>
      <w:r w:rsidRPr="005709D9">
        <w:rPr>
          <w:rFonts w:ascii="Times New Roman" w:eastAsiaTheme="minorHAnsi" w:hAnsi="Times New Roman" w:cs="Times New Roman"/>
        </w:rPr>
        <w:t xml:space="preserve">Any party notified of a violation pursuant to this section shall be permitted to appear at the next </w:t>
      </w:r>
      <w:r w:rsidR="0039373D" w:rsidRPr="005709D9">
        <w:rPr>
          <w:rFonts w:ascii="Times New Roman" w:eastAsiaTheme="minorHAnsi" w:hAnsi="Times New Roman" w:cs="Times New Roman"/>
        </w:rPr>
        <w:t>regularly scheduled</w:t>
      </w:r>
      <w:r w:rsidRPr="005709D9">
        <w:rPr>
          <w:rFonts w:ascii="Times New Roman" w:eastAsiaTheme="minorHAnsi" w:hAnsi="Times New Roman" w:cs="Times New Roman"/>
        </w:rPr>
        <w:t xml:space="preserve"> BMMD Board meeting following such notice of violation to present evidence and testimony regarding the violation. The BMMD 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14:paraId="1529D2D6" w14:textId="77777777" w:rsidR="00FB5782" w:rsidRPr="005709D9" w:rsidRDefault="00FB5782" w:rsidP="00E95387">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08A1DE8" w14:textId="77777777" w:rsidR="00FB5782" w:rsidRPr="005709D9" w:rsidRDefault="00FB5782">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4DAA0FAB" w14:textId="77777777" w:rsidR="00FB5782" w:rsidRPr="005709D9" w:rsidRDefault="00B24AE9" w:rsidP="00876A99">
      <w:pPr>
        <w:tabs>
          <w:tab w:val="left" w:pos="-720"/>
          <w:tab w:val="left" w:pos="0"/>
          <w:tab w:val="left" w:pos="720"/>
          <w:tab w:val="left" w:pos="1242"/>
          <w:tab w:val="left" w:pos="1440"/>
          <w:tab w:val="left" w:pos="1692"/>
          <w:tab w:val="left" w:pos="2880"/>
        </w:tabs>
        <w:jc w:val="center"/>
        <w:rPr>
          <w:rFonts w:ascii="Times New Roman" w:hAnsi="Times New Roman" w:cs="Times New Roman"/>
          <w:b/>
        </w:rPr>
      </w:pPr>
      <w:r w:rsidRPr="005709D9">
        <w:rPr>
          <w:rFonts w:ascii="Times New Roman" w:hAnsi="Times New Roman" w:cs="Times New Roman"/>
          <w:b/>
        </w:rPr>
        <w:t>NEW CONSTRUCTION</w:t>
      </w:r>
    </w:p>
    <w:p w14:paraId="1027EA6B" w14:textId="77777777" w:rsidR="00F051F0" w:rsidRPr="005709D9" w:rsidRDefault="00F051F0">
      <w:pPr>
        <w:tabs>
          <w:tab w:val="center" w:pos="5040"/>
        </w:tabs>
        <w:jc w:val="both"/>
        <w:rPr>
          <w:rFonts w:ascii="Times New Roman" w:hAnsi="Times New Roman" w:cs="Times New Roman"/>
          <w:b/>
        </w:rPr>
      </w:pPr>
      <w:r w:rsidRPr="005709D9">
        <w:rPr>
          <w:rFonts w:ascii="Times New Roman" w:hAnsi="Times New Roman" w:cs="Times New Roman"/>
        </w:rPr>
        <w:tab/>
      </w:r>
      <w:r w:rsidRPr="005709D9">
        <w:rPr>
          <w:rFonts w:ascii="Times New Roman" w:hAnsi="Times New Roman" w:cs="Times New Roman"/>
          <w:b/>
        </w:rPr>
        <w:t>PRE-CONSTRUCTION</w:t>
      </w:r>
    </w:p>
    <w:p w14:paraId="6658BAE6" w14:textId="77777777" w:rsidR="00F051F0" w:rsidRPr="005709D9" w:rsidRDefault="00F051F0">
      <w:pPr>
        <w:tabs>
          <w:tab w:val="center" w:pos="5040"/>
        </w:tabs>
        <w:jc w:val="both"/>
        <w:rPr>
          <w:rFonts w:ascii="Times New Roman" w:hAnsi="Times New Roman" w:cs="Times New Roman"/>
          <w:b/>
        </w:rPr>
      </w:pPr>
      <w:r w:rsidRPr="005709D9">
        <w:rPr>
          <w:rFonts w:ascii="Times New Roman" w:hAnsi="Times New Roman" w:cs="Times New Roman"/>
          <w:b/>
        </w:rPr>
        <w:tab/>
        <w:t>PUNCH LIST</w:t>
      </w:r>
    </w:p>
    <w:p w14:paraId="7506F3F3"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26C9AEC9"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w:t>
      </w:r>
      <w:r w:rsidRPr="005709D9">
        <w:rPr>
          <w:rFonts w:ascii="Times New Roman" w:hAnsi="Times New Roman" w:cs="Times New Roman"/>
        </w:rPr>
        <w:tab/>
        <w:t>Architectural approval and plans on file</w:t>
      </w:r>
      <w:r w:rsidR="00AC340A" w:rsidRPr="005709D9">
        <w:rPr>
          <w:rFonts w:ascii="Times New Roman" w:hAnsi="Times New Roman" w:cs="Times New Roman"/>
        </w:rPr>
        <w:t xml:space="preserve"> with BMMD</w:t>
      </w:r>
      <w:r w:rsidRPr="005709D9">
        <w:rPr>
          <w:rFonts w:ascii="Times New Roman" w:hAnsi="Times New Roman" w:cs="Times New Roman"/>
        </w:rPr>
        <w:t>.</w:t>
      </w:r>
    </w:p>
    <w:p w14:paraId="22431217"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219B142"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2.</w:t>
      </w:r>
      <w:r w:rsidRPr="005709D9">
        <w:rPr>
          <w:rFonts w:ascii="Times New Roman" w:hAnsi="Times New Roman" w:cs="Times New Roman"/>
        </w:rPr>
        <w:tab/>
      </w:r>
      <w:r w:rsidR="00AC340A" w:rsidRPr="005709D9">
        <w:rPr>
          <w:rFonts w:ascii="Times New Roman" w:hAnsi="Times New Roman" w:cs="Times New Roman"/>
        </w:rPr>
        <w:t xml:space="preserve">Water/Sewer </w:t>
      </w:r>
      <w:r w:rsidRPr="005709D9">
        <w:rPr>
          <w:rFonts w:ascii="Times New Roman" w:hAnsi="Times New Roman" w:cs="Times New Roman"/>
        </w:rPr>
        <w:t xml:space="preserve">Tap Fees </w:t>
      </w:r>
      <w:r w:rsidR="00AC340A" w:rsidRPr="005709D9">
        <w:rPr>
          <w:rFonts w:ascii="Times New Roman" w:hAnsi="Times New Roman" w:cs="Times New Roman"/>
        </w:rPr>
        <w:t xml:space="preserve">paid </w:t>
      </w:r>
      <w:r w:rsidRPr="005709D9">
        <w:rPr>
          <w:rFonts w:ascii="Times New Roman" w:hAnsi="Times New Roman" w:cs="Times New Roman"/>
        </w:rPr>
        <w:t>and</w:t>
      </w:r>
      <w:r w:rsidR="00876DBF" w:rsidRPr="005709D9">
        <w:rPr>
          <w:rFonts w:ascii="Times New Roman" w:hAnsi="Times New Roman" w:cs="Times New Roman"/>
        </w:rPr>
        <w:t xml:space="preserve"> </w:t>
      </w:r>
      <w:r w:rsidR="00AC340A" w:rsidRPr="005709D9">
        <w:rPr>
          <w:rFonts w:ascii="Times New Roman" w:hAnsi="Times New Roman" w:cs="Times New Roman"/>
        </w:rPr>
        <w:t>applicable</w:t>
      </w:r>
      <w:r w:rsidRPr="005709D9">
        <w:rPr>
          <w:rFonts w:ascii="Times New Roman" w:hAnsi="Times New Roman" w:cs="Times New Roman"/>
        </w:rPr>
        <w:t xml:space="preserve"> County permit.</w:t>
      </w:r>
    </w:p>
    <w:p w14:paraId="2EB1ED98"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7AF4B809"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3.</w:t>
      </w:r>
      <w:r w:rsidRPr="005709D9">
        <w:rPr>
          <w:rFonts w:ascii="Times New Roman" w:hAnsi="Times New Roman" w:cs="Times New Roman"/>
        </w:rPr>
        <w:tab/>
        <w:t xml:space="preserve">Tap locations </w:t>
      </w:r>
      <w:r w:rsidR="00AC340A" w:rsidRPr="005709D9">
        <w:rPr>
          <w:rFonts w:ascii="Times New Roman" w:hAnsi="Times New Roman" w:cs="Times New Roman"/>
        </w:rPr>
        <w:t xml:space="preserve">have been identified for </w:t>
      </w:r>
      <w:r w:rsidRPr="005709D9">
        <w:rPr>
          <w:rFonts w:ascii="Times New Roman" w:hAnsi="Times New Roman" w:cs="Times New Roman"/>
        </w:rPr>
        <w:t>water and sewer mains.  Valve locations - valve boxes must be straight.</w:t>
      </w:r>
    </w:p>
    <w:p w14:paraId="19451D9E"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B8E030E"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4.</w:t>
      </w:r>
      <w:r w:rsidRPr="005709D9">
        <w:rPr>
          <w:rFonts w:ascii="Times New Roman" w:hAnsi="Times New Roman" w:cs="Times New Roman"/>
        </w:rPr>
        <w:tab/>
        <w:t>Water lines must be 9'; insulation may be required.</w:t>
      </w:r>
    </w:p>
    <w:p w14:paraId="6217DC97"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48768903"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673111C" w14:textId="7355F075"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5</w:t>
      </w:r>
      <w:r w:rsidR="00F051F0" w:rsidRPr="005709D9">
        <w:rPr>
          <w:rFonts w:ascii="Times New Roman" w:hAnsi="Times New Roman" w:cs="Times New Roman"/>
        </w:rPr>
        <w:t>.</w:t>
      </w:r>
      <w:r w:rsidR="00F051F0" w:rsidRPr="005709D9">
        <w:rPr>
          <w:rFonts w:ascii="Times New Roman" w:hAnsi="Times New Roman" w:cs="Times New Roman"/>
        </w:rPr>
        <w:tab/>
        <w:t>Sewer line depth</w:t>
      </w:r>
      <w:r w:rsidR="00AC340A" w:rsidRPr="005709D9">
        <w:rPr>
          <w:rFonts w:ascii="Times New Roman" w:hAnsi="Times New Roman" w:cs="Times New Roman"/>
        </w:rPr>
        <w:t xml:space="preserve"> identified</w:t>
      </w:r>
      <w:r w:rsidR="00F051F0" w:rsidRPr="005709D9">
        <w:rPr>
          <w:rFonts w:ascii="Times New Roman" w:hAnsi="Times New Roman" w:cs="Times New Roman"/>
        </w:rPr>
        <w:t xml:space="preserve">, grade, </w:t>
      </w:r>
      <w:r w:rsidR="0039373D" w:rsidRPr="005709D9">
        <w:rPr>
          <w:rFonts w:ascii="Times New Roman" w:hAnsi="Times New Roman" w:cs="Times New Roman"/>
        </w:rPr>
        <w:t>bends,</w:t>
      </w:r>
      <w:r w:rsidR="00F051F0" w:rsidRPr="005709D9">
        <w:rPr>
          <w:rFonts w:ascii="Times New Roman" w:hAnsi="Times New Roman" w:cs="Times New Roman"/>
        </w:rPr>
        <w:t xml:space="preserve"> and cleanouts every 100.</w:t>
      </w:r>
    </w:p>
    <w:p w14:paraId="07640A8F"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23F5C9F2" w14:textId="4906D78E"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6</w:t>
      </w:r>
      <w:r w:rsidR="00F051F0" w:rsidRPr="005709D9">
        <w:rPr>
          <w:rFonts w:ascii="Times New Roman" w:hAnsi="Times New Roman" w:cs="Times New Roman"/>
        </w:rPr>
        <w:t>.</w:t>
      </w:r>
      <w:r w:rsidR="00F051F0" w:rsidRPr="005709D9">
        <w:rPr>
          <w:rFonts w:ascii="Times New Roman" w:hAnsi="Times New Roman" w:cs="Times New Roman"/>
        </w:rPr>
        <w:tab/>
        <w:t>French drains</w:t>
      </w:r>
      <w:r w:rsidR="00AC340A" w:rsidRPr="005709D9">
        <w:rPr>
          <w:rFonts w:ascii="Times New Roman" w:hAnsi="Times New Roman" w:cs="Times New Roman"/>
        </w:rPr>
        <w:t>: may NOT</w:t>
      </w:r>
      <w:r w:rsidR="00F051F0" w:rsidRPr="005709D9">
        <w:rPr>
          <w:rFonts w:ascii="Times New Roman" w:hAnsi="Times New Roman" w:cs="Times New Roman"/>
        </w:rPr>
        <w:t xml:space="preserve"> daylight</w:t>
      </w:r>
      <w:r w:rsidR="00AC340A" w:rsidRPr="005709D9">
        <w:rPr>
          <w:rFonts w:ascii="Times New Roman" w:hAnsi="Times New Roman" w:cs="Times New Roman"/>
        </w:rPr>
        <w:t xml:space="preserve"> </w:t>
      </w:r>
      <w:r w:rsidR="00F051F0" w:rsidRPr="005709D9">
        <w:rPr>
          <w:rFonts w:ascii="Times New Roman" w:hAnsi="Times New Roman" w:cs="Times New Roman"/>
        </w:rPr>
        <w:t>to sewer, owner responsible for water.</w:t>
      </w:r>
    </w:p>
    <w:p w14:paraId="27511305"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6C5372F1" w14:textId="77777777" w:rsidR="00F051F0" w:rsidRPr="005709D9" w:rsidRDefault="00233153">
      <w:pPr>
        <w:tabs>
          <w:tab w:val="left" w:pos="-720"/>
          <w:tab w:val="left" w:pos="0"/>
          <w:tab w:val="left" w:pos="720"/>
          <w:tab w:val="left" w:pos="1242"/>
          <w:tab w:val="left" w:pos="1440"/>
          <w:tab w:val="left" w:pos="1692"/>
          <w:tab w:val="left" w:pos="2880"/>
        </w:tabs>
        <w:ind w:firstLine="720"/>
        <w:jc w:val="both"/>
        <w:rPr>
          <w:rFonts w:ascii="Times New Roman" w:hAnsi="Times New Roman" w:cs="Times New Roman"/>
        </w:rPr>
      </w:pPr>
      <w:r w:rsidRPr="005709D9">
        <w:rPr>
          <w:rFonts w:ascii="Times New Roman" w:hAnsi="Times New Roman" w:cs="Times New Roman"/>
        </w:rPr>
        <w:lastRenderedPageBreak/>
        <w:t>7</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Obtain </w:t>
      </w:r>
      <w:r w:rsidR="00F051F0" w:rsidRPr="005709D9">
        <w:rPr>
          <w:rFonts w:ascii="Times New Roman" w:hAnsi="Times New Roman" w:cs="Times New Roman"/>
        </w:rPr>
        <w:t>utility locations 72 hours before digging.</w:t>
      </w:r>
    </w:p>
    <w:p w14:paraId="586D765E"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7A62E6DC" w14:textId="7990FFCD"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8</w:t>
      </w:r>
      <w:r w:rsidR="00F051F0" w:rsidRPr="005709D9">
        <w:rPr>
          <w:rFonts w:ascii="Times New Roman" w:hAnsi="Times New Roman" w:cs="Times New Roman"/>
        </w:rPr>
        <w:t xml:space="preserve">.  </w:t>
      </w:r>
      <w:r w:rsidR="009678B9" w:rsidRPr="005709D9">
        <w:rPr>
          <w:rFonts w:ascii="Times New Roman" w:hAnsi="Times New Roman" w:cs="Times New Roman"/>
        </w:rPr>
        <w:t>Five-day</w:t>
      </w:r>
      <w:r w:rsidR="00F051F0" w:rsidRPr="005709D9">
        <w:rPr>
          <w:rFonts w:ascii="Times New Roman" w:hAnsi="Times New Roman" w:cs="Times New Roman"/>
        </w:rPr>
        <w:t xml:space="preserve"> notice </w:t>
      </w:r>
      <w:r w:rsidR="00AC340A" w:rsidRPr="005709D9">
        <w:rPr>
          <w:rFonts w:ascii="Times New Roman" w:hAnsi="Times New Roman" w:cs="Times New Roman"/>
        </w:rPr>
        <w:t xml:space="preserve">to BMMD </w:t>
      </w:r>
      <w:r w:rsidR="00F051F0" w:rsidRPr="005709D9">
        <w:rPr>
          <w:rFonts w:ascii="Times New Roman" w:hAnsi="Times New Roman" w:cs="Times New Roman"/>
        </w:rPr>
        <w:t>required before taps will be made.  NO tapping on weekends.</w:t>
      </w:r>
    </w:p>
    <w:p w14:paraId="3F3F89A5" w14:textId="77777777" w:rsidR="00876DBF" w:rsidRPr="005709D9" w:rsidRDefault="00876DBF">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p>
    <w:p w14:paraId="0390655F"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9</w:t>
      </w:r>
      <w:r w:rsidR="00F051F0" w:rsidRPr="005709D9">
        <w:rPr>
          <w:rFonts w:ascii="Times New Roman" w:hAnsi="Times New Roman" w:cs="Times New Roman"/>
        </w:rPr>
        <w:t>.  No trees are to be cut until taps fees are paid in full.  Consult County Fire Mitigation Regulations.</w:t>
      </w:r>
    </w:p>
    <w:p w14:paraId="558DAC9A"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3723678A"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10</w:t>
      </w:r>
      <w:r w:rsidR="00F051F0" w:rsidRPr="005709D9">
        <w:rPr>
          <w:rFonts w:ascii="Times New Roman" w:hAnsi="Times New Roman" w:cs="Times New Roman"/>
        </w:rPr>
        <w:t>.  Buffalo Mountain Metro District to get utility drawings with every project before C.O. will be issued.</w:t>
      </w:r>
    </w:p>
    <w:p w14:paraId="6447D992"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337297F9"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11</w:t>
      </w:r>
      <w:r w:rsidR="00F051F0" w:rsidRPr="005709D9">
        <w:rPr>
          <w:rFonts w:ascii="Times New Roman" w:hAnsi="Times New Roman" w:cs="Times New Roman"/>
        </w:rPr>
        <w:t xml:space="preserve">.  Is excavator licensed and bonded?  </w:t>
      </w:r>
      <w:r w:rsidR="00E95387" w:rsidRPr="005709D9">
        <w:rPr>
          <w:rFonts w:ascii="Times New Roman" w:hAnsi="Times New Roman" w:cs="Times New Roman"/>
        </w:rPr>
        <w:t>Submit evidence of insurance to BMMD.</w:t>
      </w:r>
    </w:p>
    <w:p w14:paraId="4E3CEE71"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2944DBB"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12</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On-site meeting with BMMD prior to groundbreaking. </w:t>
      </w:r>
      <w:r w:rsidR="00F051F0" w:rsidRPr="005709D9">
        <w:rPr>
          <w:rFonts w:ascii="Times New Roman" w:hAnsi="Times New Roman" w:cs="Times New Roman"/>
        </w:rPr>
        <w:t>Owner</w:t>
      </w:r>
      <w:r w:rsidR="00AC340A" w:rsidRPr="005709D9">
        <w:rPr>
          <w:rFonts w:ascii="Times New Roman" w:hAnsi="Times New Roman" w:cs="Times New Roman"/>
        </w:rPr>
        <w:t xml:space="preserve"> or</w:t>
      </w:r>
      <w:r w:rsidR="00F051F0" w:rsidRPr="005709D9">
        <w:rPr>
          <w:rFonts w:ascii="Times New Roman" w:hAnsi="Times New Roman" w:cs="Times New Roman"/>
        </w:rPr>
        <w:t xml:space="preserve"> builder</w:t>
      </w:r>
      <w:r w:rsidR="00E95387" w:rsidRPr="005709D9">
        <w:rPr>
          <w:rFonts w:ascii="Times New Roman" w:hAnsi="Times New Roman" w:cs="Times New Roman"/>
        </w:rPr>
        <w:t xml:space="preserve"> </w:t>
      </w:r>
      <w:r w:rsidR="00AC340A" w:rsidRPr="005709D9">
        <w:rPr>
          <w:rFonts w:ascii="Times New Roman" w:hAnsi="Times New Roman" w:cs="Times New Roman"/>
        </w:rPr>
        <w:t>will</w:t>
      </w:r>
      <w:r w:rsidR="00F051F0" w:rsidRPr="005709D9">
        <w:rPr>
          <w:rFonts w:ascii="Times New Roman" w:hAnsi="Times New Roman" w:cs="Times New Roman"/>
        </w:rPr>
        <w:t xml:space="preserve"> sign </w:t>
      </w:r>
      <w:r w:rsidR="00AC340A" w:rsidRPr="005709D9">
        <w:rPr>
          <w:rFonts w:ascii="Times New Roman" w:hAnsi="Times New Roman" w:cs="Times New Roman"/>
        </w:rPr>
        <w:t xml:space="preserve">an </w:t>
      </w:r>
      <w:r w:rsidR="00F051F0" w:rsidRPr="005709D9">
        <w:rPr>
          <w:rFonts w:ascii="Times New Roman" w:hAnsi="Times New Roman" w:cs="Times New Roman"/>
        </w:rPr>
        <w:t>acknowledg</w:t>
      </w:r>
      <w:r w:rsidR="00AC340A" w:rsidRPr="005709D9">
        <w:rPr>
          <w:rFonts w:ascii="Times New Roman" w:hAnsi="Times New Roman" w:cs="Times New Roman"/>
        </w:rPr>
        <w:t>ment</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of </w:t>
      </w:r>
      <w:r w:rsidR="00F051F0" w:rsidRPr="005709D9">
        <w:rPr>
          <w:rFonts w:ascii="Times New Roman" w:hAnsi="Times New Roman" w:cs="Times New Roman"/>
        </w:rPr>
        <w:t>the above at time of walk through prior to any work at the site.</w:t>
      </w:r>
    </w:p>
    <w:p w14:paraId="5E76A8E4" w14:textId="77777777" w:rsidR="00F051F0" w:rsidRPr="005709D9" w:rsidRDefault="00F051F0" w:rsidP="00455DE1">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93A283F" w14:textId="77777777" w:rsidR="00E95387" w:rsidRPr="005709D9" w:rsidRDefault="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7269E34"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r w:rsidRPr="005709D9">
        <w:rPr>
          <w:rFonts w:ascii="Times New Roman" w:hAnsi="Times New Roman" w:cs="Times New Roman"/>
          <w:b/>
          <w:bCs/>
        </w:rPr>
        <w:t>WILDERNEST CONSTRUCTION SEQUENCE</w:t>
      </w:r>
    </w:p>
    <w:p w14:paraId="3F8FF5E6"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0D95D90"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RELATED MATERIALS</w:t>
      </w:r>
      <w:r w:rsidRPr="005709D9">
        <w:rPr>
          <w:rFonts w:ascii="Times New Roman" w:hAnsi="Times New Roman" w:cs="Times New Roman"/>
        </w:rPr>
        <w:t xml:space="preserve"> -   The owner or builder may </w:t>
      </w:r>
      <w:r w:rsidR="00AC340A" w:rsidRPr="005709D9">
        <w:rPr>
          <w:rFonts w:ascii="Times New Roman" w:hAnsi="Times New Roman" w:cs="Times New Roman"/>
        </w:rPr>
        <w:t>download</w:t>
      </w:r>
      <w:r w:rsidRPr="005709D9">
        <w:rPr>
          <w:rFonts w:ascii="Times New Roman" w:hAnsi="Times New Roman" w:cs="Times New Roman"/>
        </w:rPr>
        <w:t xml:space="preserve"> the following materials from the </w:t>
      </w:r>
      <w:proofErr w:type="gramStart"/>
      <w:r w:rsidRPr="005709D9">
        <w:rPr>
          <w:rFonts w:ascii="Times New Roman" w:hAnsi="Times New Roman" w:cs="Times New Roman"/>
        </w:rPr>
        <w:t>District</w:t>
      </w:r>
      <w:proofErr w:type="gramEnd"/>
      <w:r w:rsidRPr="005709D9">
        <w:rPr>
          <w:rFonts w:ascii="Times New Roman" w:hAnsi="Times New Roman" w:cs="Times New Roman"/>
        </w:rPr>
        <w:t xml:space="preserve"> </w:t>
      </w:r>
      <w:r w:rsidR="00AC340A" w:rsidRPr="005709D9">
        <w:rPr>
          <w:rFonts w:ascii="Times New Roman" w:hAnsi="Times New Roman" w:cs="Times New Roman"/>
        </w:rPr>
        <w:t>website at www.colorado.gov/bmmd</w:t>
      </w:r>
      <w:r w:rsidRPr="005709D9">
        <w:rPr>
          <w:rFonts w:ascii="Times New Roman" w:hAnsi="Times New Roman" w:cs="Times New Roman"/>
        </w:rPr>
        <w:t>:</w:t>
      </w:r>
    </w:p>
    <w:p w14:paraId="7DE70B1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760" w:hanging="5040"/>
        <w:jc w:val="both"/>
        <w:rPr>
          <w:rFonts w:ascii="Times New Roman" w:hAnsi="Times New Roman" w:cs="Times New Roman"/>
        </w:rPr>
      </w:pPr>
      <w:r w:rsidRPr="005709D9">
        <w:rPr>
          <w:rFonts w:ascii="Times New Roman" w:hAnsi="Times New Roman" w:cs="Times New Roman"/>
        </w:rPr>
        <w:t>- Protective Covenants</w:t>
      </w:r>
      <w:r w:rsidRPr="005709D9">
        <w:rPr>
          <w:rFonts w:ascii="Times New Roman" w:hAnsi="Times New Roman" w:cs="Times New Roman"/>
        </w:rPr>
        <w:tab/>
        <w:t>- Architectural Guidelines</w:t>
      </w:r>
    </w:p>
    <w:p w14:paraId="23A170E3"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Request for Architectural Review</w:t>
      </w:r>
      <w:r w:rsidRPr="005709D9">
        <w:rPr>
          <w:rFonts w:ascii="Times New Roman" w:hAnsi="Times New Roman" w:cs="Times New Roman"/>
        </w:rPr>
        <w:tab/>
      </w:r>
      <w:r w:rsidRPr="005709D9">
        <w:rPr>
          <w:rFonts w:ascii="Times New Roman" w:hAnsi="Times New Roman" w:cs="Times New Roman"/>
        </w:rPr>
        <w:tab/>
        <w:t>- Application for Water and Sewer Service</w:t>
      </w:r>
    </w:p>
    <w:p w14:paraId="03746DF0"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Rules, Regulations and Design Criteria</w:t>
      </w:r>
      <w:r w:rsidRPr="005709D9">
        <w:rPr>
          <w:rFonts w:ascii="Times New Roman" w:hAnsi="Times New Roman" w:cs="Times New Roman"/>
        </w:rPr>
        <w:tab/>
      </w:r>
      <w:r w:rsidR="006B3A3E" w:rsidRPr="005709D9">
        <w:rPr>
          <w:rFonts w:ascii="Times New Roman" w:hAnsi="Times New Roman" w:cs="Times New Roman"/>
        </w:rPr>
        <w:tab/>
      </w:r>
    </w:p>
    <w:p w14:paraId="24AA4FE1" w14:textId="77777777" w:rsidR="00AC340A" w:rsidRPr="005709D9"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Current Water/Sewer Rates &amp; Schedule</w:t>
      </w:r>
    </w:p>
    <w:p w14:paraId="34C72D5A" w14:textId="77777777" w:rsidR="00AC340A" w:rsidRPr="005709D9"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Tap Fees</w:t>
      </w:r>
    </w:p>
    <w:p w14:paraId="58239B8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69126EF8" w14:textId="3AEDD1E1"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PLAN SUBMISSION</w:t>
      </w:r>
      <w:r w:rsidRPr="005709D9">
        <w:rPr>
          <w:rFonts w:ascii="Times New Roman" w:hAnsi="Times New Roman" w:cs="Times New Roman"/>
        </w:rPr>
        <w:t xml:space="preserve"> -   </w:t>
      </w:r>
      <w:r w:rsidR="000B477C" w:rsidRPr="005709D9">
        <w:rPr>
          <w:rFonts w:ascii="Times New Roman" w:hAnsi="Times New Roman" w:cs="Times New Roman"/>
        </w:rPr>
        <w:t>One</w:t>
      </w:r>
      <w:r w:rsidRPr="005709D9">
        <w:rPr>
          <w:rFonts w:ascii="Times New Roman" w:hAnsi="Times New Roman" w:cs="Times New Roman"/>
        </w:rPr>
        <w:t xml:space="preserve"> set of plans and the current application fee must be submitted with the Request for Architectural Review form for consideration by the </w:t>
      </w:r>
      <w:proofErr w:type="gramStart"/>
      <w:r w:rsidR="00EB5B46" w:rsidRPr="005709D9">
        <w:rPr>
          <w:rFonts w:ascii="Times New Roman" w:hAnsi="Times New Roman" w:cs="Times New Roman"/>
        </w:rPr>
        <w:t>District</w:t>
      </w:r>
      <w:proofErr w:type="gramEnd"/>
      <w:r w:rsidRPr="005709D9">
        <w:rPr>
          <w:rFonts w:ascii="Times New Roman" w:hAnsi="Times New Roman" w:cs="Times New Roman"/>
        </w:rPr>
        <w:t>.  Plans must be approved before any site clearing, excavation or construction may begin.</w:t>
      </w:r>
    </w:p>
    <w:p w14:paraId="033813A3"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19560B24" w14:textId="0AB4D47E"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TAP FEE PAYMENT</w:t>
      </w:r>
      <w:r w:rsidRPr="005709D9">
        <w:rPr>
          <w:rFonts w:ascii="Times New Roman" w:hAnsi="Times New Roman" w:cs="Times New Roman"/>
        </w:rPr>
        <w:t xml:space="preserve"> -   Tap fees may not be paid until plans have been approved by the Wildernest Architectural Review Committee, but must be paid in full before site clearing, excavation or construction may begin.  Residential tap fees are based on the number of EQR’s as determined by the current Silverthorne/Dillon Joint Sewer Authority EQR Schedule.  The current fee is $</w:t>
      </w:r>
      <w:r w:rsidR="00EB5B46" w:rsidRPr="005709D9">
        <w:rPr>
          <w:rFonts w:ascii="Times New Roman" w:hAnsi="Times New Roman" w:cs="Times New Roman"/>
        </w:rPr>
        <w:t>18</w:t>
      </w:r>
      <w:r w:rsidRPr="005709D9">
        <w:rPr>
          <w:rFonts w:ascii="Times New Roman" w:hAnsi="Times New Roman" w:cs="Times New Roman"/>
        </w:rPr>
        <w:t xml:space="preserve">,000 per EQR — </w:t>
      </w:r>
      <w:r w:rsidR="00EB5B46" w:rsidRPr="005709D9">
        <w:rPr>
          <w:rFonts w:ascii="Times New Roman" w:hAnsi="Times New Roman" w:cs="Times New Roman"/>
        </w:rPr>
        <w:t xml:space="preserve">fifty </w:t>
      </w:r>
      <w:r w:rsidRPr="005709D9">
        <w:rPr>
          <w:rFonts w:ascii="Times New Roman" w:hAnsi="Times New Roman" w:cs="Times New Roman"/>
        </w:rPr>
        <w:t>percent (</w:t>
      </w:r>
      <w:r w:rsidR="00EB5B46" w:rsidRPr="005709D9">
        <w:rPr>
          <w:rFonts w:ascii="Times New Roman" w:hAnsi="Times New Roman" w:cs="Times New Roman"/>
        </w:rPr>
        <w:t>50</w:t>
      </w:r>
      <w:r w:rsidRPr="005709D9">
        <w:rPr>
          <w:rFonts w:ascii="Times New Roman" w:hAnsi="Times New Roman" w:cs="Times New Roman"/>
        </w:rPr>
        <w:t xml:space="preserve">%) for the sewer tap and </w:t>
      </w:r>
      <w:r w:rsidR="00EB5B46" w:rsidRPr="005709D9">
        <w:rPr>
          <w:rFonts w:ascii="Times New Roman" w:hAnsi="Times New Roman" w:cs="Times New Roman"/>
        </w:rPr>
        <w:t xml:space="preserve">fifty </w:t>
      </w:r>
      <w:r w:rsidRPr="005709D9">
        <w:rPr>
          <w:rFonts w:ascii="Times New Roman" w:hAnsi="Times New Roman" w:cs="Times New Roman"/>
        </w:rPr>
        <w:t>percent (</w:t>
      </w:r>
      <w:r w:rsidR="00EB5B46" w:rsidRPr="005709D9">
        <w:rPr>
          <w:rFonts w:ascii="Times New Roman" w:hAnsi="Times New Roman" w:cs="Times New Roman"/>
        </w:rPr>
        <w:t>50</w:t>
      </w:r>
      <w:r w:rsidRPr="005709D9">
        <w:rPr>
          <w:rFonts w:ascii="Times New Roman" w:hAnsi="Times New Roman" w:cs="Times New Roman"/>
        </w:rPr>
        <w:t>%) for the water tap.</w:t>
      </w:r>
    </w:p>
    <w:p w14:paraId="14F61D0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40C461D2"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ON-SITE BRIEFING</w:t>
      </w:r>
      <w:r w:rsidRPr="005709D9">
        <w:rPr>
          <w:rFonts w:ascii="Times New Roman" w:hAnsi="Times New Roman" w:cs="Times New Roman"/>
        </w:rPr>
        <w:t xml:space="preserve"> -   After tap fees have been paid, the owner or builder must meet on site with a District representative prior to the start of any site clearing, excavation or construction to review tree removal, site protection measures and service line locations.</w:t>
      </w:r>
    </w:p>
    <w:p w14:paraId="48E98BAE"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42A07C9C"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BUILDING PERMIT SIGN-OFF</w:t>
      </w:r>
      <w:r w:rsidRPr="005709D9">
        <w:rPr>
          <w:rFonts w:ascii="Times New Roman" w:hAnsi="Times New Roman" w:cs="Times New Roman"/>
        </w:rPr>
        <w:t xml:space="preserve"> -   Following plan approval, tap fee payment and on-site briefing, a District representative will sign off approval for Summit County to issue a building permit.</w:t>
      </w:r>
    </w:p>
    <w:p w14:paraId="21D943D1"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270B65EB" w14:textId="56488983"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WATER BILLING</w:t>
      </w:r>
      <w:r w:rsidRPr="005709D9">
        <w:rPr>
          <w:rFonts w:ascii="Times New Roman" w:hAnsi="Times New Roman" w:cs="Times New Roman"/>
        </w:rPr>
        <w:t xml:space="preserve"> -   From the date taps are purchased, unmetered water for construction purposes will be billed at one-half the minimum charge for water only per unit, up to a maximum of $150.00 per quarter per building.  At the time any unit in the building receives a certificate of occupancy, or six months after tap purchase, whichever occurs first, all units in the building will be billed the full minimum charges for water and sewer.</w:t>
      </w:r>
    </w:p>
    <w:p w14:paraId="7B51BCAA" w14:textId="77777777" w:rsidR="003E065E" w:rsidRPr="005709D9" w:rsidRDefault="003E065E">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19574B5E" w14:textId="2DE507B8"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WATER METER PURCHASE</w:t>
      </w:r>
      <w:r w:rsidRPr="005709D9">
        <w:rPr>
          <w:rFonts w:ascii="Times New Roman" w:hAnsi="Times New Roman" w:cs="Times New Roman"/>
        </w:rPr>
        <w:t xml:space="preserve"> -   Meters may be paid for at the </w:t>
      </w:r>
      <w:proofErr w:type="gramStart"/>
      <w:r w:rsidRPr="005709D9">
        <w:rPr>
          <w:rFonts w:ascii="Times New Roman" w:hAnsi="Times New Roman" w:cs="Times New Roman"/>
        </w:rPr>
        <w:t>District</w:t>
      </w:r>
      <w:proofErr w:type="gramEnd"/>
      <w:r w:rsidRPr="005709D9">
        <w:rPr>
          <w:rFonts w:ascii="Times New Roman" w:hAnsi="Times New Roman" w:cs="Times New Roman"/>
        </w:rPr>
        <w:t xml:space="preserve"> office and picked up at the District’s </w:t>
      </w:r>
      <w:r w:rsidR="00AC340A" w:rsidRPr="005709D9">
        <w:rPr>
          <w:rFonts w:ascii="Times New Roman" w:hAnsi="Times New Roman" w:cs="Times New Roman"/>
        </w:rPr>
        <w:t xml:space="preserve">Administration </w:t>
      </w:r>
      <w:r w:rsidR="009678B9" w:rsidRPr="005709D9">
        <w:rPr>
          <w:rFonts w:ascii="Times New Roman" w:hAnsi="Times New Roman" w:cs="Times New Roman"/>
        </w:rPr>
        <w:t>Office —</w:t>
      </w:r>
      <w:r w:rsidRPr="005709D9">
        <w:rPr>
          <w:rFonts w:ascii="Times New Roman" w:hAnsi="Times New Roman" w:cs="Times New Roman"/>
        </w:rPr>
        <w:t xml:space="preserve"> 10</w:t>
      </w:r>
      <w:r w:rsidR="00374B80" w:rsidRPr="005709D9">
        <w:rPr>
          <w:rFonts w:ascii="Times New Roman" w:hAnsi="Times New Roman" w:cs="Times New Roman"/>
        </w:rPr>
        <w:t>6</w:t>
      </w:r>
      <w:r w:rsidRPr="005709D9">
        <w:rPr>
          <w:rFonts w:ascii="Times New Roman" w:hAnsi="Times New Roman" w:cs="Times New Roman"/>
        </w:rPr>
        <w:t xml:space="preserve"> Adams Avenue, Silverthorne.</w:t>
      </w:r>
    </w:p>
    <w:p w14:paraId="44F307A6"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3A79557B"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AS-BUILT DRAWINGS SUBMISSION</w:t>
      </w:r>
      <w:r w:rsidRPr="005709D9">
        <w:rPr>
          <w:rFonts w:ascii="Times New Roman" w:hAnsi="Times New Roman" w:cs="Times New Roman"/>
        </w:rPr>
        <w:t xml:space="preserve"> -   As-built drawings, showing the locations of service lines, curb stops, clean outs, manholes and hydrants must be submitted to the </w:t>
      </w:r>
      <w:proofErr w:type="gramStart"/>
      <w:r w:rsidRPr="005709D9">
        <w:rPr>
          <w:rFonts w:ascii="Times New Roman" w:hAnsi="Times New Roman" w:cs="Times New Roman"/>
        </w:rPr>
        <w:t>District</w:t>
      </w:r>
      <w:proofErr w:type="gramEnd"/>
      <w:r w:rsidRPr="005709D9">
        <w:rPr>
          <w:rFonts w:ascii="Times New Roman" w:hAnsi="Times New Roman" w:cs="Times New Roman"/>
        </w:rPr>
        <w:t xml:space="preserve"> upon completion of construction.</w:t>
      </w:r>
    </w:p>
    <w:p w14:paraId="5BD111EB"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EA95416" w14:textId="68948C6B"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FINAL ON-SITE INSPECTION</w:t>
      </w:r>
      <w:r w:rsidRPr="005709D9">
        <w:rPr>
          <w:rFonts w:ascii="Times New Roman" w:hAnsi="Times New Roman" w:cs="Times New Roman"/>
        </w:rPr>
        <w:t xml:space="preserve"> -   Not less than five business days prior to certificate of occupancy sign-off, the owner or builder must set up </w:t>
      </w:r>
      <w:r w:rsidR="0039373D" w:rsidRPr="005709D9">
        <w:rPr>
          <w:rFonts w:ascii="Times New Roman" w:hAnsi="Times New Roman" w:cs="Times New Roman"/>
        </w:rPr>
        <w:t>an appointment</w:t>
      </w:r>
      <w:r w:rsidRPr="005709D9">
        <w:rPr>
          <w:rFonts w:ascii="Times New Roman" w:hAnsi="Times New Roman" w:cs="Times New Roman"/>
        </w:rPr>
        <w:t xml:space="preserve"> to meet on site with a District representative for final inspection.</w:t>
      </w:r>
    </w:p>
    <w:p w14:paraId="410BC98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C3F0B7E" w14:textId="77777777" w:rsidR="00B24AE9" w:rsidRPr="005709D9"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CERTIFICATE OF OCCUPANCY SIGN-OFF</w:t>
      </w:r>
      <w:r w:rsidRPr="005709D9">
        <w:rPr>
          <w:rFonts w:ascii="Times New Roman" w:hAnsi="Times New Roman" w:cs="Times New Roman"/>
        </w:rPr>
        <w:t xml:space="preserve"> -   Following final inspection, a District representative will sign off </w:t>
      </w:r>
      <w:r w:rsidR="004E45B5" w:rsidRPr="005709D9">
        <w:rPr>
          <w:rFonts w:ascii="Times New Roman" w:hAnsi="Times New Roman" w:cs="Times New Roman"/>
        </w:rPr>
        <w:t>approval for Summit C</w:t>
      </w:r>
      <w:r w:rsidRPr="005709D9">
        <w:rPr>
          <w:rFonts w:ascii="Times New Roman" w:hAnsi="Times New Roman" w:cs="Times New Roman"/>
        </w:rPr>
        <w:t>ounty to issue a certificate of occupancy.</w:t>
      </w:r>
    </w:p>
    <w:p w14:paraId="19A8DD9B" w14:textId="77777777" w:rsidR="00B24AE9" w:rsidRPr="005709D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E4A4E75" w14:textId="77777777" w:rsidR="00B24AE9" w:rsidRPr="005709D9" w:rsidRDefault="00B24AE9" w:rsidP="00E95387">
      <w:pPr>
        <w:pBdr>
          <w:bottom w:val="single" w:sz="4" w:space="1" w:color="auto"/>
        </w:pBd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03B0E5D4" w14:textId="77777777" w:rsidR="00B24AE9" w:rsidRPr="005709D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346DAB4A" w14:textId="77777777" w:rsidR="00E95387" w:rsidRPr="005709D9" w:rsidRDefault="00E95387" w:rsidP="00B24AE9">
      <w:pPr>
        <w:tabs>
          <w:tab w:val="center" w:pos="5040"/>
        </w:tabs>
        <w:jc w:val="center"/>
        <w:rPr>
          <w:rFonts w:ascii="Times New Roman" w:hAnsi="Times New Roman" w:cs="Times New Roman"/>
          <w:b/>
          <w:bCs/>
          <w:sz w:val="28"/>
        </w:rPr>
      </w:pPr>
    </w:p>
    <w:p w14:paraId="6E511557" w14:textId="77777777" w:rsidR="00E95387" w:rsidRPr="005709D9" w:rsidRDefault="00E95387" w:rsidP="00B24AE9">
      <w:pPr>
        <w:tabs>
          <w:tab w:val="center" w:pos="5040"/>
        </w:tabs>
        <w:jc w:val="center"/>
        <w:rPr>
          <w:rFonts w:ascii="Times New Roman" w:hAnsi="Times New Roman" w:cs="Times New Roman"/>
          <w:b/>
          <w:bCs/>
          <w:sz w:val="28"/>
        </w:rPr>
      </w:pPr>
    </w:p>
    <w:p w14:paraId="37AC942E" w14:textId="77777777" w:rsidR="00E95387" w:rsidRPr="005709D9" w:rsidRDefault="00E95387" w:rsidP="00B24AE9">
      <w:pPr>
        <w:tabs>
          <w:tab w:val="center" w:pos="5040"/>
        </w:tabs>
        <w:jc w:val="center"/>
        <w:rPr>
          <w:rFonts w:ascii="Times New Roman" w:hAnsi="Times New Roman" w:cs="Times New Roman"/>
          <w:b/>
          <w:bCs/>
          <w:sz w:val="28"/>
        </w:rPr>
      </w:pPr>
    </w:p>
    <w:p w14:paraId="72BD8000" w14:textId="77777777" w:rsidR="003700B8" w:rsidRPr="005709D9" w:rsidRDefault="003700B8" w:rsidP="00B24AE9">
      <w:pPr>
        <w:tabs>
          <w:tab w:val="center" w:pos="5040"/>
        </w:tabs>
        <w:jc w:val="center"/>
        <w:rPr>
          <w:rFonts w:ascii="Times New Roman" w:hAnsi="Times New Roman" w:cs="Times New Roman"/>
          <w:b/>
          <w:bCs/>
          <w:sz w:val="28"/>
        </w:rPr>
      </w:pPr>
    </w:p>
    <w:p w14:paraId="6AE4714A" w14:textId="77777777" w:rsidR="003700B8" w:rsidRPr="005709D9" w:rsidRDefault="003700B8" w:rsidP="00B24AE9">
      <w:pPr>
        <w:tabs>
          <w:tab w:val="center" w:pos="5040"/>
        </w:tabs>
        <w:jc w:val="center"/>
        <w:rPr>
          <w:rFonts w:ascii="Times New Roman" w:hAnsi="Times New Roman" w:cs="Times New Roman"/>
          <w:b/>
          <w:bCs/>
          <w:sz w:val="28"/>
        </w:rPr>
      </w:pPr>
    </w:p>
    <w:p w14:paraId="58DB164C" w14:textId="77777777" w:rsidR="003700B8" w:rsidRPr="005709D9" w:rsidRDefault="003700B8" w:rsidP="00B24AE9">
      <w:pPr>
        <w:tabs>
          <w:tab w:val="center" w:pos="5040"/>
        </w:tabs>
        <w:jc w:val="center"/>
        <w:rPr>
          <w:rFonts w:ascii="Times New Roman" w:hAnsi="Times New Roman" w:cs="Times New Roman"/>
          <w:b/>
          <w:bCs/>
          <w:sz w:val="28"/>
        </w:rPr>
      </w:pPr>
    </w:p>
    <w:p w14:paraId="67F34988" w14:textId="77777777" w:rsidR="003700B8" w:rsidRPr="005709D9" w:rsidRDefault="003700B8" w:rsidP="00B24AE9">
      <w:pPr>
        <w:tabs>
          <w:tab w:val="center" w:pos="5040"/>
        </w:tabs>
        <w:jc w:val="center"/>
        <w:rPr>
          <w:rFonts w:ascii="Times New Roman" w:hAnsi="Times New Roman" w:cs="Times New Roman"/>
          <w:b/>
          <w:bCs/>
          <w:sz w:val="28"/>
        </w:rPr>
      </w:pPr>
    </w:p>
    <w:p w14:paraId="7B58E422" w14:textId="77777777" w:rsidR="003700B8" w:rsidRPr="005709D9" w:rsidRDefault="003700B8" w:rsidP="00B24AE9">
      <w:pPr>
        <w:tabs>
          <w:tab w:val="center" w:pos="5040"/>
        </w:tabs>
        <w:jc w:val="center"/>
        <w:rPr>
          <w:rFonts w:ascii="Times New Roman" w:hAnsi="Times New Roman" w:cs="Times New Roman"/>
          <w:b/>
          <w:bCs/>
          <w:sz w:val="28"/>
        </w:rPr>
      </w:pPr>
    </w:p>
    <w:p w14:paraId="1C34E49D" w14:textId="77777777" w:rsidR="003700B8" w:rsidRPr="005709D9" w:rsidRDefault="003700B8" w:rsidP="00B24AE9">
      <w:pPr>
        <w:tabs>
          <w:tab w:val="center" w:pos="5040"/>
        </w:tabs>
        <w:jc w:val="center"/>
        <w:rPr>
          <w:rFonts w:ascii="Times New Roman" w:hAnsi="Times New Roman" w:cs="Times New Roman"/>
          <w:b/>
          <w:bCs/>
          <w:sz w:val="28"/>
        </w:rPr>
      </w:pPr>
    </w:p>
    <w:p w14:paraId="3433230B" w14:textId="77777777" w:rsidR="003700B8" w:rsidRPr="005709D9" w:rsidRDefault="003700B8" w:rsidP="00B24AE9">
      <w:pPr>
        <w:tabs>
          <w:tab w:val="center" w:pos="5040"/>
        </w:tabs>
        <w:jc w:val="center"/>
        <w:rPr>
          <w:rFonts w:ascii="Times New Roman" w:hAnsi="Times New Roman" w:cs="Times New Roman"/>
          <w:b/>
          <w:bCs/>
          <w:sz w:val="28"/>
        </w:rPr>
      </w:pPr>
    </w:p>
    <w:p w14:paraId="28D425D4" w14:textId="77777777" w:rsidR="003700B8" w:rsidRPr="005709D9" w:rsidRDefault="003700B8" w:rsidP="00B24AE9">
      <w:pPr>
        <w:tabs>
          <w:tab w:val="center" w:pos="5040"/>
        </w:tabs>
        <w:jc w:val="center"/>
        <w:rPr>
          <w:rFonts w:ascii="Times New Roman" w:hAnsi="Times New Roman" w:cs="Times New Roman"/>
          <w:b/>
          <w:bCs/>
          <w:sz w:val="28"/>
        </w:rPr>
      </w:pPr>
    </w:p>
    <w:p w14:paraId="6DBBFEC5" w14:textId="77777777" w:rsidR="00E95387" w:rsidRPr="005709D9" w:rsidRDefault="00E95387" w:rsidP="00B24AE9">
      <w:pPr>
        <w:tabs>
          <w:tab w:val="center" w:pos="5040"/>
        </w:tabs>
        <w:jc w:val="center"/>
        <w:rPr>
          <w:rFonts w:ascii="Times New Roman" w:hAnsi="Times New Roman" w:cs="Times New Roman"/>
          <w:b/>
          <w:bCs/>
          <w:sz w:val="28"/>
        </w:rPr>
      </w:pPr>
    </w:p>
    <w:p w14:paraId="6029B3B7" w14:textId="77777777" w:rsidR="00E95387" w:rsidRPr="005709D9" w:rsidRDefault="00E95387" w:rsidP="00B24AE9">
      <w:pPr>
        <w:tabs>
          <w:tab w:val="center" w:pos="5040"/>
        </w:tabs>
        <w:jc w:val="center"/>
        <w:rPr>
          <w:rFonts w:ascii="Times New Roman" w:hAnsi="Times New Roman" w:cs="Times New Roman"/>
          <w:b/>
          <w:bCs/>
          <w:sz w:val="28"/>
        </w:rPr>
      </w:pPr>
    </w:p>
    <w:p w14:paraId="3AE05FE7" w14:textId="77777777" w:rsidR="00E95387" w:rsidRPr="005709D9" w:rsidRDefault="00E95387" w:rsidP="00B24AE9">
      <w:pPr>
        <w:tabs>
          <w:tab w:val="center" w:pos="5040"/>
        </w:tabs>
        <w:jc w:val="center"/>
        <w:rPr>
          <w:rFonts w:ascii="Times New Roman" w:hAnsi="Times New Roman" w:cs="Times New Roman"/>
          <w:b/>
          <w:bCs/>
          <w:sz w:val="28"/>
        </w:rPr>
      </w:pPr>
    </w:p>
    <w:p w14:paraId="4CCBF463" w14:textId="77777777" w:rsidR="00E95387" w:rsidRPr="005709D9" w:rsidRDefault="00E95387" w:rsidP="00B24AE9">
      <w:pPr>
        <w:tabs>
          <w:tab w:val="center" w:pos="5040"/>
        </w:tabs>
        <w:jc w:val="center"/>
        <w:rPr>
          <w:rFonts w:ascii="Times New Roman" w:hAnsi="Times New Roman" w:cs="Times New Roman"/>
          <w:b/>
          <w:bCs/>
          <w:sz w:val="28"/>
        </w:rPr>
      </w:pPr>
    </w:p>
    <w:p w14:paraId="476B6124" w14:textId="77777777" w:rsidR="00E95387" w:rsidRPr="005709D9" w:rsidRDefault="00E95387" w:rsidP="00B24AE9">
      <w:pPr>
        <w:tabs>
          <w:tab w:val="center" w:pos="5040"/>
        </w:tabs>
        <w:jc w:val="center"/>
        <w:rPr>
          <w:rFonts w:ascii="Times New Roman" w:hAnsi="Times New Roman" w:cs="Times New Roman"/>
          <w:b/>
          <w:bCs/>
          <w:sz w:val="28"/>
        </w:rPr>
      </w:pPr>
    </w:p>
    <w:p w14:paraId="7D7A807C" w14:textId="77777777" w:rsidR="00E95387" w:rsidRPr="005709D9" w:rsidRDefault="00E95387" w:rsidP="00B24AE9">
      <w:pPr>
        <w:tabs>
          <w:tab w:val="center" w:pos="5040"/>
        </w:tabs>
        <w:jc w:val="center"/>
        <w:rPr>
          <w:rFonts w:ascii="Times New Roman" w:hAnsi="Times New Roman" w:cs="Times New Roman"/>
          <w:b/>
          <w:bCs/>
          <w:sz w:val="28"/>
        </w:rPr>
      </w:pPr>
    </w:p>
    <w:p w14:paraId="5FA01027" w14:textId="77777777" w:rsidR="00E95387" w:rsidRPr="005709D9" w:rsidRDefault="00E95387" w:rsidP="00B24AE9">
      <w:pPr>
        <w:tabs>
          <w:tab w:val="center" w:pos="5040"/>
        </w:tabs>
        <w:jc w:val="center"/>
        <w:rPr>
          <w:rFonts w:ascii="Times New Roman" w:hAnsi="Times New Roman" w:cs="Times New Roman"/>
          <w:b/>
          <w:bCs/>
          <w:sz w:val="28"/>
        </w:rPr>
      </w:pPr>
    </w:p>
    <w:p w14:paraId="1A9892CB" w14:textId="77777777" w:rsidR="00E95387" w:rsidRPr="005709D9" w:rsidRDefault="00E95387" w:rsidP="00B24AE9">
      <w:pPr>
        <w:tabs>
          <w:tab w:val="center" w:pos="5040"/>
        </w:tabs>
        <w:jc w:val="center"/>
        <w:rPr>
          <w:rFonts w:ascii="Times New Roman" w:hAnsi="Times New Roman" w:cs="Times New Roman"/>
          <w:b/>
          <w:bCs/>
          <w:sz w:val="28"/>
        </w:rPr>
      </w:pPr>
    </w:p>
    <w:p w14:paraId="6A443B6D" w14:textId="77777777" w:rsidR="00E95387" w:rsidRPr="005709D9" w:rsidRDefault="00E95387" w:rsidP="00B24AE9">
      <w:pPr>
        <w:tabs>
          <w:tab w:val="center" w:pos="5040"/>
        </w:tabs>
        <w:jc w:val="center"/>
        <w:rPr>
          <w:rFonts w:ascii="Times New Roman" w:hAnsi="Times New Roman" w:cs="Times New Roman"/>
          <w:b/>
          <w:bCs/>
          <w:sz w:val="28"/>
        </w:rPr>
      </w:pPr>
    </w:p>
    <w:p w14:paraId="56A8C1F4" w14:textId="77777777" w:rsidR="00E95387" w:rsidRPr="005709D9" w:rsidRDefault="00E95387" w:rsidP="00B24AE9">
      <w:pPr>
        <w:tabs>
          <w:tab w:val="center" w:pos="5040"/>
        </w:tabs>
        <w:jc w:val="center"/>
        <w:rPr>
          <w:rFonts w:ascii="Times New Roman" w:hAnsi="Times New Roman" w:cs="Times New Roman"/>
          <w:b/>
          <w:bCs/>
          <w:sz w:val="28"/>
        </w:rPr>
      </w:pPr>
    </w:p>
    <w:p w14:paraId="23258310" w14:textId="77777777" w:rsidR="00E95387" w:rsidRPr="005709D9" w:rsidRDefault="00E95387" w:rsidP="00B24AE9">
      <w:pPr>
        <w:tabs>
          <w:tab w:val="center" w:pos="5040"/>
        </w:tabs>
        <w:jc w:val="center"/>
        <w:rPr>
          <w:rFonts w:ascii="Times New Roman" w:hAnsi="Times New Roman" w:cs="Times New Roman"/>
          <w:b/>
          <w:bCs/>
          <w:sz w:val="28"/>
        </w:rPr>
      </w:pPr>
    </w:p>
    <w:p w14:paraId="7121B2FC" w14:textId="77777777" w:rsidR="00E95387" w:rsidRPr="005709D9" w:rsidRDefault="00E95387" w:rsidP="00B24AE9">
      <w:pPr>
        <w:tabs>
          <w:tab w:val="center" w:pos="5040"/>
        </w:tabs>
        <w:jc w:val="center"/>
        <w:rPr>
          <w:rFonts w:ascii="Times New Roman" w:hAnsi="Times New Roman" w:cs="Times New Roman"/>
          <w:b/>
          <w:bCs/>
          <w:sz w:val="28"/>
        </w:rPr>
      </w:pPr>
    </w:p>
    <w:p w14:paraId="34DC53E6" w14:textId="77777777" w:rsidR="00E95387" w:rsidRPr="005709D9" w:rsidRDefault="00E95387" w:rsidP="00B24AE9">
      <w:pPr>
        <w:tabs>
          <w:tab w:val="center" w:pos="5040"/>
        </w:tabs>
        <w:jc w:val="center"/>
        <w:rPr>
          <w:rFonts w:ascii="Times New Roman" w:hAnsi="Times New Roman" w:cs="Times New Roman"/>
          <w:b/>
          <w:bCs/>
          <w:sz w:val="28"/>
        </w:rPr>
      </w:pPr>
    </w:p>
    <w:p w14:paraId="038B7D31" w14:textId="77777777" w:rsidR="00E95387" w:rsidRPr="005709D9" w:rsidRDefault="00E95387" w:rsidP="00B24AE9">
      <w:pPr>
        <w:tabs>
          <w:tab w:val="center" w:pos="5040"/>
        </w:tabs>
        <w:jc w:val="center"/>
        <w:rPr>
          <w:rFonts w:ascii="Times New Roman" w:hAnsi="Times New Roman" w:cs="Times New Roman"/>
          <w:b/>
          <w:bCs/>
          <w:sz w:val="28"/>
        </w:rPr>
      </w:pPr>
    </w:p>
    <w:p w14:paraId="194E8417" w14:textId="77777777" w:rsidR="00E95387" w:rsidRPr="005709D9" w:rsidRDefault="00E95387" w:rsidP="00B24AE9">
      <w:pPr>
        <w:tabs>
          <w:tab w:val="center" w:pos="5040"/>
        </w:tabs>
        <w:jc w:val="center"/>
        <w:rPr>
          <w:rFonts w:ascii="Times New Roman" w:hAnsi="Times New Roman" w:cs="Times New Roman"/>
          <w:b/>
          <w:bCs/>
          <w:sz w:val="28"/>
        </w:rPr>
      </w:pPr>
    </w:p>
    <w:p w14:paraId="742E1E2D" w14:textId="62E0F4AB" w:rsidR="00E95387" w:rsidRPr="005709D9" w:rsidRDefault="00E95387" w:rsidP="00B24AE9">
      <w:pPr>
        <w:tabs>
          <w:tab w:val="center" w:pos="5040"/>
        </w:tabs>
        <w:jc w:val="center"/>
        <w:rPr>
          <w:rFonts w:ascii="Times New Roman" w:hAnsi="Times New Roman" w:cs="Times New Roman"/>
          <w:b/>
          <w:bCs/>
          <w:sz w:val="28"/>
        </w:rPr>
      </w:pPr>
    </w:p>
    <w:p w14:paraId="6B173BEE" w14:textId="7563044E" w:rsidR="00CB0F45" w:rsidRPr="005709D9" w:rsidRDefault="00CB0F45" w:rsidP="00B24AE9">
      <w:pPr>
        <w:tabs>
          <w:tab w:val="center" w:pos="5040"/>
        </w:tabs>
        <w:jc w:val="center"/>
        <w:rPr>
          <w:rFonts w:ascii="Times New Roman" w:hAnsi="Times New Roman" w:cs="Times New Roman"/>
          <w:b/>
          <w:bCs/>
          <w:sz w:val="28"/>
        </w:rPr>
      </w:pPr>
    </w:p>
    <w:p w14:paraId="72A9256F" w14:textId="77777777" w:rsidR="00CB0F45" w:rsidRPr="005709D9" w:rsidRDefault="00CB0F45" w:rsidP="00B24AE9">
      <w:pPr>
        <w:tabs>
          <w:tab w:val="center" w:pos="5040"/>
        </w:tabs>
        <w:jc w:val="center"/>
        <w:rPr>
          <w:rFonts w:ascii="Times New Roman" w:hAnsi="Times New Roman" w:cs="Times New Roman"/>
          <w:b/>
          <w:bCs/>
          <w:sz w:val="28"/>
        </w:rPr>
      </w:pPr>
    </w:p>
    <w:p w14:paraId="28488A8D" w14:textId="77777777" w:rsidR="00E95387" w:rsidRPr="005709D9" w:rsidRDefault="00E95387" w:rsidP="00B24AE9">
      <w:pPr>
        <w:tabs>
          <w:tab w:val="center" w:pos="5040"/>
        </w:tabs>
        <w:jc w:val="center"/>
        <w:rPr>
          <w:rFonts w:ascii="Times New Roman" w:hAnsi="Times New Roman" w:cs="Times New Roman"/>
          <w:b/>
          <w:bCs/>
          <w:sz w:val="28"/>
        </w:rPr>
      </w:pPr>
    </w:p>
    <w:p w14:paraId="01F813C6" w14:textId="77777777" w:rsidR="00E95387" w:rsidRPr="005709D9" w:rsidRDefault="00E95387" w:rsidP="00B24AE9">
      <w:pPr>
        <w:tabs>
          <w:tab w:val="center" w:pos="5040"/>
        </w:tabs>
        <w:jc w:val="center"/>
        <w:rPr>
          <w:rFonts w:ascii="Times New Roman" w:hAnsi="Times New Roman" w:cs="Times New Roman"/>
          <w:b/>
          <w:bCs/>
          <w:sz w:val="28"/>
        </w:rPr>
      </w:pPr>
    </w:p>
    <w:p w14:paraId="251B5086" w14:textId="77777777" w:rsidR="00B24AE9" w:rsidRPr="005709D9" w:rsidRDefault="00B24AE9" w:rsidP="00B24AE9">
      <w:pPr>
        <w:tabs>
          <w:tab w:val="center" w:pos="5040"/>
        </w:tabs>
        <w:jc w:val="center"/>
        <w:rPr>
          <w:rFonts w:ascii="Times New Roman" w:hAnsi="Times New Roman" w:cs="Times New Roman"/>
          <w:b/>
          <w:bCs/>
          <w:sz w:val="28"/>
        </w:rPr>
      </w:pPr>
      <w:r w:rsidRPr="005709D9">
        <w:rPr>
          <w:rFonts w:ascii="Times New Roman" w:hAnsi="Times New Roman" w:cs="Times New Roman"/>
          <w:b/>
          <w:bCs/>
          <w:sz w:val="28"/>
        </w:rPr>
        <w:lastRenderedPageBreak/>
        <w:t>ARCHITECTURAL REVIEW APPLICATION</w:t>
      </w:r>
    </w:p>
    <w:p w14:paraId="23ECE400" w14:textId="77777777" w:rsidR="00B24AE9" w:rsidRPr="005709D9" w:rsidRDefault="00B24AE9" w:rsidP="00B24AE9">
      <w:pPr>
        <w:tabs>
          <w:tab w:val="center" w:pos="5040"/>
        </w:tabs>
        <w:jc w:val="both"/>
        <w:rPr>
          <w:rFonts w:ascii="Times New Roman" w:hAnsi="Times New Roman" w:cs="Times New Roman"/>
          <w:b/>
          <w:bCs/>
          <w:sz w:val="28"/>
        </w:rPr>
      </w:pPr>
      <w:r w:rsidRPr="005709D9">
        <w:rPr>
          <w:rFonts w:ascii="Times New Roman" w:hAnsi="Times New Roman" w:cs="Times New Roman"/>
          <w:b/>
          <w:bCs/>
          <w:sz w:val="28"/>
        </w:rPr>
        <w:tab/>
        <w:t xml:space="preserve"> WILDERNEST SUBDIVISION</w:t>
      </w:r>
    </w:p>
    <w:p w14:paraId="51F38AC6" w14:textId="77777777" w:rsidR="00B24AE9" w:rsidRPr="005709D9" w:rsidRDefault="00B24AE9" w:rsidP="00B24AE9">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71F9F4E"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ind w:left="1440" w:hanging="1440"/>
        <w:jc w:val="both"/>
        <w:rPr>
          <w:rFonts w:ascii="Times New Roman" w:hAnsi="Times New Roman" w:cs="Times New Roman"/>
          <w:u w:val="single"/>
        </w:rPr>
      </w:pPr>
      <w:r w:rsidRPr="005709D9">
        <w:rPr>
          <w:rFonts w:ascii="Times New Roman" w:hAnsi="Times New Roman" w:cs="Times New Roman"/>
        </w:rPr>
        <w:t xml:space="preserve">Submission Date: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t xml:space="preserve">Name (owner or HOA):  </w:t>
      </w:r>
      <w:r w:rsidRPr="005709D9">
        <w:rPr>
          <w:rFonts w:ascii="Times New Roman" w:hAnsi="Times New Roman" w:cs="Times New Roman"/>
          <w:u w:val="single"/>
        </w:rPr>
        <w:tab/>
      </w:r>
      <w:r w:rsidRPr="005709D9">
        <w:rPr>
          <w:rFonts w:ascii="Times New Roman" w:hAnsi="Times New Roman" w:cs="Times New Roman"/>
          <w:u w:val="single"/>
        </w:rPr>
        <w:tab/>
      </w:r>
    </w:p>
    <w:p w14:paraId="632F30DA" w14:textId="77777777" w:rsidR="00B24AE9" w:rsidRPr="005709D9" w:rsidRDefault="00B24AE9" w:rsidP="00B24AE9">
      <w:pPr>
        <w:tabs>
          <w:tab w:val="left" w:pos="-720"/>
        </w:tabs>
        <w:jc w:val="both"/>
        <w:rPr>
          <w:rFonts w:ascii="Times New Roman" w:hAnsi="Times New Roman" w:cs="Times New Roman"/>
        </w:rPr>
      </w:pPr>
    </w:p>
    <w:p w14:paraId="2471F9E8"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r w:rsidRPr="005709D9">
        <w:rPr>
          <w:rFonts w:ascii="Times New Roman" w:hAnsi="Times New Roman" w:cs="Times New Roman"/>
        </w:rPr>
        <w:t xml:space="preserve">Street Address of Property: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p>
    <w:p w14:paraId="438D0389"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14:paraId="13CD78D6"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r w:rsidRPr="005709D9">
        <w:rPr>
          <w:rFonts w:ascii="Times New Roman" w:hAnsi="Times New Roman" w:cs="Times New Roman"/>
        </w:rPr>
        <w:t>Mailing Address:</w:t>
      </w:r>
      <w:r w:rsidRPr="005709D9">
        <w:rPr>
          <w:rFonts w:ascii="Times New Roman" w:hAnsi="Times New Roman" w:cs="Times New Roman"/>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p>
    <w:p w14:paraId="4CA169F5"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14:paraId="676AA907"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u w:val="single"/>
        </w:rPr>
      </w:pPr>
      <w:r w:rsidRPr="005709D9">
        <w:rPr>
          <w:rFonts w:ascii="Times New Roman" w:hAnsi="Times New Roman" w:cs="Times New Roman"/>
        </w:rPr>
        <w:t xml:space="preserve">Phone: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t>Email Address:</w:t>
      </w:r>
      <w:r w:rsidRPr="005709D9">
        <w:rPr>
          <w:rFonts w:ascii="Times New Roman" w:hAnsi="Times New Roman" w:cs="Times New Roman"/>
          <w:u w:val="single"/>
        </w:rPr>
        <w:tab/>
      </w:r>
      <w:r w:rsidRPr="005709D9">
        <w:rPr>
          <w:rFonts w:ascii="Times New Roman" w:hAnsi="Times New Roman" w:cs="Times New Roman"/>
          <w:u w:val="single"/>
        </w:rPr>
        <w:tab/>
      </w:r>
    </w:p>
    <w:p w14:paraId="01E36742"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p>
    <w:p w14:paraId="0BFD102B" w14:textId="77777777" w:rsidR="00B24AE9" w:rsidRPr="005709D9" w:rsidRDefault="00B24AE9" w:rsidP="00B24AE9">
      <w:pPr>
        <w:tabs>
          <w:tab w:val="left" w:pos="-720"/>
        </w:tabs>
        <w:jc w:val="both"/>
        <w:rPr>
          <w:rFonts w:ascii="Times New Roman" w:hAnsi="Times New Roman" w:cs="Times New Roman"/>
        </w:rPr>
      </w:pPr>
      <w:r w:rsidRPr="005709D9">
        <w:rPr>
          <w:rFonts w:ascii="Times New Roman" w:hAnsi="Times New Roman" w:cs="Times New Roman"/>
        </w:rPr>
        <w:t xml:space="preserve">Anticipated Start Date of Construction: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 xml:space="preserve"> </w:t>
      </w:r>
      <w:r w:rsidRPr="005709D9">
        <w:rPr>
          <w:rFonts w:ascii="Times New Roman" w:hAnsi="Times New Roman" w:cs="Times New Roman"/>
        </w:rPr>
        <w:tab/>
        <w:t xml:space="preserve">County Permit #: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p>
    <w:p w14:paraId="0661F627" w14:textId="77777777" w:rsidR="00B24AE9" w:rsidRPr="005709D9" w:rsidRDefault="00B24AE9" w:rsidP="00B24AE9">
      <w:pPr>
        <w:tabs>
          <w:tab w:val="left" w:pos="-1440"/>
        </w:tabs>
        <w:rPr>
          <w:rFonts w:ascii="Times New Roman" w:hAnsi="Times New Roman" w:cs="Times New Roman"/>
          <w:color w:val="000000"/>
        </w:rPr>
      </w:pPr>
    </w:p>
    <w:p w14:paraId="772CE6EF"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7200" w:hanging="7200"/>
        <w:jc w:val="both"/>
        <w:rPr>
          <w:rFonts w:ascii="Times New Roman" w:hAnsi="Times New Roman" w:cs="Times New Roman"/>
        </w:rPr>
      </w:pPr>
      <w:r w:rsidRPr="005709D9">
        <w:rPr>
          <w:rFonts w:ascii="Times New Roman" w:hAnsi="Times New Roman" w:cs="Times New Roman"/>
        </w:rPr>
        <w:t xml:space="preserve">Contractor Name &amp; Phone # (if any):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p>
    <w:p w14:paraId="10A4594A" w14:textId="77777777" w:rsidR="00B24AE9" w:rsidRPr="005709D9" w:rsidRDefault="00B24AE9" w:rsidP="00B24AE9">
      <w:pPr>
        <w:tabs>
          <w:tab w:val="left" w:pos="-1440"/>
        </w:tabs>
        <w:rPr>
          <w:rFonts w:ascii="Times New Roman" w:hAnsi="Times New Roman" w:cs="Times New Roman"/>
          <w:color w:val="000000"/>
        </w:rPr>
      </w:pPr>
    </w:p>
    <w:p w14:paraId="0C021F36"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r w:rsidRPr="005709D9">
        <w:rPr>
          <w:rFonts w:ascii="Times New Roman" w:eastAsiaTheme="minorHAnsi" w:hAnsi="Times New Roman" w:cs="Times New Roman"/>
          <w:b/>
          <w:iCs/>
          <w:spacing w:val="5"/>
          <w:sz w:val="32"/>
          <w:szCs w:val="22"/>
        </w:rPr>
        <w:t>Type of Project</w:t>
      </w:r>
    </w:p>
    <w:p w14:paraId="48741E5A" w14:textId="77777777" w:rsidR="00B24AE9" w:rsidRPr="005709D9" w:rsidRDefault="00B24AE9" w:rsidP="00B24AE9">
      <w:pPr>
        <w:widowControl/>
        <w:autoSpaceDE/>
        <w:autoSpaceDN/>
        <w:adjustRightInd/>
        <w:jc w:val="center"/>
        <w:rPr>
          <w:rFonts w:ascii="Times New Roman" w:eastAsiaTheme="minorHAnsi" w:hAnsi="Times New Roman" w:cs="Times New Roman"/>
          <w:iCs/>
          <w:spacing w:val="5"/>
          <w:szCs w:val="22"/>
        </w:rPr>
      </w:pPr>
      <w:r w:rsidRPr="005709D9">
        <w:rPr>
          <w:rFonts w:ascii="Times New Roman" w:eastAsiaTheme="minorHAnsi" w:hAnsi="Times New Roman" w:cs="Times New Roman"/>
          <w:iCs/>
          <w:spacing w:val="5"/>
          <w:szCs w:val="22"/>
        </w:rPr>
        <w:t>(check all that apply)</w:t>
      </w:r>
    </w:p>
    <w:p w14:paraId="29BD4454" w14:textId="77777777" w:rsidR="00B24AE9" w:rsidRPr="005709D9" w:rsidRDefault="00B24AE9" w:rsidP="00876A99">
      <w:pPr>
        <w:widowControl/>
        <w:autoSpaceDE/>
        <w:autoSpaceDN/>
        <w:adjustRightInd/>
        <w:spacing w:after="200" w:line="276" w:lineRule="auto"/>
        <w:contextualSpacing/>
        <w:rPr>
          <w:rFonts w:ascii="Times New Roman" w:eastAsiaTheme="minorHAnsi" w:hAnsi="Times New Roman" w:cs="Times New Roman"/>
          <w:sz w:val="22"/>
          <w:szCs w:val="22"/>
        </w:rPr>
      </w:pPr>
    </w:p>
    <w:p w14:paraId="5CF317FD" w14:textId="77777777" w:rsidR="00B24AE9" w:rsidRPr="005709D9" w:rsidRDefault="00B24AE9" w:rsidP="00876A99">
      <w:pPr>
        <w:widowControl/>
        <w:autoSpaceDE/>
        <w:autoSpaceDN/>
        <w:adjustRightInd/>
        <w:spacing w:after="200" w:line="276" w:lineRule="auto"/>
        <w:contextualSpacing/>
        <w:rPr>
          <w:rFonts w:ascii="Times New Roman" w:eastAsiaTheme="minorHAnsi" w:hAnsi="Times New Roman" w:cs="Times New Roman"/>
          <w:sz w:val="22"/>
          <w:szCs w:val="22"/>
        </w:rPr>
        <w:sectPr w:rsidR="00B24AE9" w:rsidRPr="005709D9" w:rsidSect="00F051F0">
          <w:footerReference w:type="default" r:id="rId11"/>
          <w:pgSz w:w="12240" w:h="15840"/>
          <w:pgMar w:top="720" w:right="1080" w:bottom="720" w:left="1080" w:header="720" w:footer="720" w:gutter="0"/>
          <w:cols w:space="720"/>
          <w:noEndnote/>
        </w:sectPr>
      </w:pPr>
    </w:p>
    <w:p w14:paraId="74EC3E11"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Re-Painting or Staining</w:t>
      </w:r>
    </w:p>
    <w:p w14:paraId="2616075E"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Siding</w:t>
      </w:r>
    </w:p>
    <w:p w14:paraId="362557EC"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Roof</w:t>
      </w:r>
    </w:p>
    <w:p w14:paraId="51AACA1B"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Deck Modification </w:t>
      </w:r>
    </w:p>
    <w:p w14:paraId="201851B1"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Driveway Modification </w:t>
      </w:r>
    </w:p>
    <w:p w14:paraId="6002ABA5"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Landscaping/Hardscape</w:t>
      </w:r>
    </w:p>
    <w:p w14:paraId="617FC98F"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Parking Modification</w:t>
      </w:r>
    </w:p>
    <w:p w14:paraId="7E644D02"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Drainage Modification</w:t>
      </w:r>
    </w:p>
    <w:p w14:paraId="68EB52A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Dumpster Enclosure</w:t>
      </w:r>
    </w:p>
    <w:p w14:paraId="26CF3739"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New Outbuilding</w:t>
      </w:r>
    </w:p>
    <w:p w14:paraId="76865C05"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Exterior Lighting</w:t>
      </w:r>
    </w:p>
    <w:p w14:paraId="1B85359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Windows</w:t>
      </w:r>
    </w:p>
    <w:p w14:paraId="60667D02"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Fences, Walls &amp; Screens</w:t>
      </w:r>
    </w:p>
    <w:p w14:paraId="56D69FA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New Construction</w:t>
      </w:r>
    </w:p>
    <w:p w14:paraId="02B8838C"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Signs</w:t>
      </w:r>
    </w:p>
    <w:p w14:paraId="7B9B4136"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Bathroom Addition</w:t>
      </w:r>
    </w:p>
    <w:p w14:paraId="0E21AD0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Bedroom Addition</w:t>
      </w:r>
    </w:p>
    <w:p w14:paraId="3CF7D26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Other, </w:t>
      </w:r>
      <w:r w:rsidRPr="005709D9">
        <w:rPr>
          <w:rFonts w:ascii="Times New Roman" w:eastAsiaTheme="minorHAnsi" w:hAnsi="Times New Roman" w:cs="Times New Roman"/>
          <w:sz w:val="22"/>
          <w:szCs w:val="22"/>
          <w:u w:val="single"/>
        </w:rPr>
        <w:tab/>
      </w:r>
      <w:r w:rsidRPr="005709D9">
        <w:rPr>
          <w:rFonts w:ascii="Times New Roman" w:eastAsiaTheme="minorHAnsi" w:hAnsi="Times New Roman" w:cs="Times New Roman"/>
          <w:sz w:val="22"/>
          <w:szCs w:val="22"/>
          <w:u w:val="single"/>
        </w:rPr>
        <w:tab/>
      </w:r>
      <w:r w:rsidRPr="005709D9">
        <w:rPr>
          <w:rFonts w:ascii="Times New Roman" w:eastAsiaTheme="minorHAnsi" w:hAnsi="Times New Roman" w:cs="Times New Roman"/>
          <w:sz w:val="22"/>
          <w:szCs w:val="22"/>
          <w:u w:val="single"/>
        </w:rPr>
        <w:tab/>
      </w:r>
    </w:p>
    <w:p w14:paraId="0A50036E"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sectPr w:rsidR="00B24AE9" w:rsidRPr="005709D9" w:rsidSect="00876A99">
          <w:type w:val="continuous"/>
          <w:pgSz w:w="12240" w:h="15840"/>
          <w:pgMar w:top="720" w:right="1080" w:bottom="720" w:left="1080" w:header="720" w:footer="720" w:gutter="0"/>
          <w:cols w:num="3" w:space="720"/>
          <w:noEndnote/>
        </w:sectPr>
      </w:pPr>
    </w:p>
    <w:p w14:paraId="3AA03B0C"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p>
    <w:p w14:paraId="30061C05"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r w:rsidRPr="005709D9">
        <w:rPr>
          <w:rFonts w:ascii="Times New Roman" w:eastAsiaTheme="minorHAnsi" w:hAnsi="Times New Roman" w:cs="Times New Roman"/>
          <w:b/>
          <w:iCs/>
          <w:spacing w:val="5"/>
          <w:sz w:val="32"/>
          <w:szCs w:val="22"/>
        </w:rPr>
        <w:t>Required Documentation</w:t>
      </w:r>
    </w:p>
    <w:p w14:paraId="756DAB6D" w14:textId="77777777" w:rsidR="00B24AE9" w:rsidRPr="005709D9" w:rsidRDefault="00B24AE9" w:rsidP="00B24AE9">
      <w:pPr>
        <w:widowControl/>
        <w:autoSpaceDE/>
        <w:autoSpaceDN/>
        <w:adjustRightInd/>
        <w:jc w:val="center"/>
        <w:rPr>
          <w:rFonts w:ascii="Times New Roman" w:eastAsiaTheme="minorHAnsi" w:hAnsi="Times New Roman" w:cs="Times New Roman"/>
          <w:iCs/>
          <w:spacing w:val="5"/>
          <w:szCs w:val="22"/>
        </w:rPr>
      </w:pPr>
      <w:r w:rsidRPr="005709D9">
        <w:rPr>
          <w:rFonts w:ascii="Times New Roman" w:eastAsiaTheme="minorHAnsi" w:hAnsi="Times New Roman" w:cs="Times New Roman"/>
          <w:iCs/>
          <w:spacing w:val="5"/>
          <w:szCs w:val="22"/>
        </w:rPr>
        <w:t>(check all that apply)</w:t>
      </w:r>
    </w:p>
    <w:p w14:paraId="0B567CF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Current Pictures of existing conditions identifying the areas to be modified </w:t>
      </w:r>
      <w:r w:rsidRPr="005709D9">
        <w:rPr>
          <w:rFonts w:ascii="Times New Roman" w:eastAsiaTheme="minorHAnsi" w:hAnsi="Times New Roman" w:cs="Times New Roman"/>
          <w:i/>
          <w:sz w:val="22"/>
          <w:szCs w:val="22"/>
        </w:rPr>
        <w:t>(required)</w:t>
      </w:r>
    </w:p>
    <w:p w14:paraId="1005000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Professionally prepared plans, drawn to scale (</w:t>
      </w:r>
      <w:r w:rsidRPr="005709D9">
        <w:rPr>
          <w:rFonts w:ascii="Times New Roman" w:eastAsiaTheme="minorHAnsi" w:hAnsi="Times New Roman" w:cs="Times New Roman"/>
          <w:i/>
          <w:sz w:val="22"/>
          <w:szCs w:val="22"/>
        </w:rPr>
        <w:t>structure &amp; property modifications only</w:t>
      </w:r>
      <w:r w:rsidRPr="005709D9">
        <w:rPr>
          <w:rFonts w:ascii="Times New Roman" w:eastAsiaTheme="minorHAnsi" w:hAnsi="Times New Roman" w:cs="Times New Roman"/>
          <w:sz w:val="22"/>
          <w:szCs w:val="22"/>
        </w:rPr>
        <w:t>)</w:t>
      </w:r>
    </w:p>
    <w:p w14:paraId="2ADFB0E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Property Site plan identifying property lines &amp; easements (</w:t>
      </w:r>
      <w:r w:rsidRPr="005709D9">
        <w:rPr>
          <w:rFonts w:ascii="Times New Roman" w:eastAsiaTheme="minorHAnsi" w:hAnsi="Times New Roman" w:cs="Times New Roman"/>
          <w:i/>
          <w:sz w:val="22"/>
          <w:szCs w:val="22"/>
        </w:rPr>
        <w:t>structure &amp; property modifications only)</w:t>
      </w:r>
    </w:p>
    <w:p w14:paraId="6292D1B4"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Building Materials List – an itemized material list </w:t>
      </w:r>
      <w:r w:rsidRPr="005709D9">
        <w:rPr>
          <w:rFonts w:ascii="Times New Roman" w:eastAsiaTheme="minorHAnsi" w:hAnsi="Times New Roman" w:cs="Times New Roman"/>
          <w:i/>
          <w:sz w:val="22"/>
          <w:szCs w:val="22"/>
        </w:rPr>
        <w:t>(required)</w:t>
      </w:r>
    </w:p>
    <w:p w14:paraId="3583D84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Exterior Paint/Stain Colors – sample swatches and/or color schemes must be submitted identifying the color of siding, trim, accents, doors, etc. </w:t>
      </w:r>
      <w:r w:rsidRPr="005709D9">
        <w:rPr>
          <w:rFonts w:ascii="Times New Roman" w:eastAsiaTheme="minorHAnsi" w:hAnsi="Times New Roman" w:cs="Times New Roman"/>
          <w:i/>
          <w:sz w:val="22"/>
          <w:szCs w:val="22"/>
        </w:rPr>
        <w:t>(required)</w:t>
      </w:r>
    </w:p>
    <w:p w14:paraId="1E0D1F9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Exterior Lighting Specifications – Summit County Code requires dark skies compliant fixtures </w:t>
      </w:r>
      <w:r w:rsidRPr="005709D9">
        <w:rPr>
          <w:rFonts w:ascii="Times New Roman" w:eastAsiaTheme="minorHAnsi" w:hAnsi="Times New Roman" w:cs="Times New Roman"/>
          <w:i/>
          <w:sz w:val="22"/>
          <w:szCs w:val="22"/>
        </w:rPr>
        <w:t>(required)</w:t>
      </w:r>
    </w:p>
    <w:p w14:paraId="7881D119"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Summit County Building Permit (</w:t>
      </w:r>
      <w:r w:rsidRPr="005709D9">
        <w:rPr>
          <w:rFonts w:ascii="Times New Roman" w:eastAsiaTheme="minorHAnsi" w:hAnsi="Times New Roman" w:cs="Times New Roman"/>
          <w:i/>
          <w:sz w:val="22"/>
          <w:szCs w:val="22"/>
        </w:rPr>
        <w:t>as needed)</w:t>
      </w:r>
    </w:p>
    <w:p w14:paraId="273FA5D8" w14:textId="77777777" w:rsidR="00B24AE9" w:rsidRPr="005709D9" w:rsidRDefault="00B24AE9" w:rsidP="00B24AE9">
      <w:pPr>
        <w:widowControl/>
        <w:numPr>
          <w:ilvl w:val="0"/>
          <w:numId w:val="2"/>
        </w:numPr>
        <w:autoSpaceDE/>
        <w:autoSpaceDN/>
        <w:adjustRightInd/>
        <w:spacing w:after="200" w:line="276" w:lineRule="auto"/>
        <w:contextualSpacing/>
        <w:jc w:val="both"/>
        <w:rPr>
          <w:rFonts w:ascii="Times New Roman" w:hAnsi="Times New Roman" w:cs="Times New Roman"/>
        </w:rPr>
      </w:pPr>
      <w:r w:rsidRPr="005709D9">
        <w:rPr>
          <w:rFonts w:ascii="Times New Roman" w:eastAsiaTheme="minorHAnsi" w:hAnsi="Times New Roman" w:cs="Times New Roman"/>
          <w:sz w:val="22"/>
          <w:szCs w:val="22"/>
        </w:rPr>
        <w:t>Any other information that will help identify the scope of the project</w:t>
      </w:r>
    </w:p>
    <w:p w14:paraId="4FCA0963" w14:textId="77777777" w:rsidR="00B24AE9" w:rsidRPr="005709D9" w:rsidRDefault="00B24AE9" w:rsidP="00B24AE9">
      <w:pPr>
        <w:tabs>
          <w:tab w:val="left" w:pos="-720"/>
        </w:tabs>
        <w:jc w:val="both"/>
        <w:rPr>
          <w:rFonts w:ascii="Times New Roman" w:hAnsi="Times New Roman" w:cs="Times New Roman"/>
        </w:rPr>
      </w:pPr>
    </w:p>
    <w:p w14:paraId="7B367252" w14:textId="77243128" w:rsidR="00F347BF" w:rsidRPr="005709D9" w:rsidRDefault="00F347BF" w:rsidP="00F347BF">
      <w:pPr>
        <w:tabs>
          <w:tab w:val="left" w:pos="-720"/>
        </w:tabs>
        <w:rPr>
          <w:rFonts w:ascii="Times New Roman" w:hAnsi="Times New Roman" w:cs="Times New Roman"/>
        </w:rPr>
      </w:pPr>
      <w:r w:rsidRPr="005709D9">
        <w:rPr>
          <w:rFonts w:ascii="Times New Roman" w:hAnsi="Times New Roman" w:cs="Times New Roman"/>
        </w:rPr>
        <w:t>The review and approval process may take up to 30 days after submission.  Submit applications by noon the 2</w:t>
      </w:r>
      <w:r w:rsidRPr="005709D9">
        <w:rPr>
          <w:rFonts w:ascii="Times New Roman" w:hAnsi="Times New Roman" w:cs="Times New Roman"/>
          <w:vertAlign w:val="superscript"/>
        </w:rPr>
        <w:t>nd</w:t>
      </w:r>
      <w:r w:rsidRPr="005709D9">
        <w:rPr>
          <w:rFonts w:ascii="Times New Roman" w:hAnsi="Times New Roman" w:cs="Times New Roman"/>
        </w:rPr>
        <w:t xml:space="preserve"> Thursday of each month to be included at the monthly Board Meeting.  Small projects, e.g., re-painting, may be approved by District staff prior to Board Meetings.  Click </w:t>
      </w:r>
      <w:hyperlink r:id="rId12" w:history="1">
        <w:r w:rsidRPr="005709D9">
          <w:rPr>
            <w:rFonts w:ascii="Times New Roman" w:hAnsi="Times New Roman" w:cs="Times New Roman"/>
            <w:color w:val="0000FF" w:themeColor="hyperlink"/>
            <w:u w:val="single"/>
          </w:rPr>
          <w:t>here</w:t>
        </w:r>
      </w:hyperlink>
      <w:r w:rsidRPr="005709D9">
        <w:rPr>
          <w:rFonts w:ascii="Times New Roman" w:hAnsi="Times New Roman" w:cs="Times New Roman"/>
        </w:rPr>
        <w:t xml:space="preserve"> for more info.  Submit this application to the BMMD office at 106 Adams Avenue in Silverthorne, email District Administrator </w:t>
      </w:r>
      <w:r w:rsidR="0039373D">
        <w:rPr>
          <w:rFonts w:ascii="Times New Roman" w:hAnsi="Times New Roman" w:cs="Times New Roman"/>
        </w:rPr>
        <w:t>Patrick Booth</w:t>
      </w:r>
      <w:r w:rsidRPr="005709D9">
        <w:rPr>
          <w:rFonts w:ascii="Times New Roman" w:hAnsi="Times New Roman" w:cs="Times New Roman"/>
        </w:rPr>
        <w:t xml:space="preserve"> at </w:t>
      </w:r>
      <w:hyperlink r:id="rId13" w:history="1">
        <w:r w:rsidR="0039373D" w:rsidRPr="00727427">
          <w:rPr>
            <w:rStyle w:val="Hyperlink"/>
            <w:rFonts w:ascii="Times New Roman" w:hAnsi="Times New Roman" w:cs="Times New Roman"/>
          </w:rPr>
          <w:t>Patrick@bmmd.org</w:t>
        </w:r>
      </w:hyperlink>
      <w:r w:rsidRPr="005709D9">
        <w:rPr>
          <w:rFonts w:ascii="Times New Roman" w:hAnsi="Times New Roman" w:cs="Times New Roman"/>
        </w:rPr>
        <w:t xml:space="preserve">, or call 970-513-1300 for additional information.   Thank you. </w:t>
      </w:r>
    </w:p>
    <w:p w14:paraId="4CB86E00" w14:textId="77777777" w:rsidR="00F051F0" w:rsidRPr="005709D9"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rPr>
        <w:tab/>
      </w:r>
    </w:p>
    <w:sectPr w:rsidR="00F051F0" w:rsidRPr="005709D9" w:rsidSect="00B24AE9">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25B9" w14:textId="77777777" w:rsidR="00F051F0" w:rsidRDefault="00F051F0" w:rsidP="00F051F0">
      <w:r>
        <w:separator/>
      </w:r>
    </w:p>
  </w:endnote>
  <w:endnote w:type="continuationSeparator" w:id="0">
    <w:p w14:paraId="1068E79E" w14:textId="77777777" w:rsidR="00F051F0" w:rsidRDefault="00F051F0" w:rsidP="00F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49848"/>
      <w:docPartObj>
        <w:docPartGallery w:val="Page Numbers (Bottom of Page)"/>
        <w:docPartUnique/>
      </w:docPartObj>
    </w:sdtPr>
    <w:sdtEndPr>
      <w:rPr>
        <w:noProof/>
      </w:rPr>
    </w:sdtEndPr>
    <w:sdtContent>
      <w:p w14:paraId="0A237258" w14:textId="77777777" w:rsidR="003700B8" w:rsidRDefault="003700B8">
        <w:pPr>
          <w:pStyle w:val="Footer"/>
          <w:jc w:val="center"/>
        </w:pPr>
        <w:r>
          <w:fldChar w:fldCharType="begin"/>
        </w:r>
        <w:r>
          <w:instrText xml:space="preserve"> PAGE   \* MERGEFORMAT </w:instrText>
        </w:r>
        <w:r>
          <w:fldChar w:fldCharType="separate"/>
        </w:r>
        <w:r w:rsidR="003E065E">
          <w:rPr>
            <w:noProof/>
          </w:rPr>
          <w:t>5</w:t>
        </w:r>
        <w:r>
          <w:rPr>
            <w:noProof/>
          </w:rPr>
          <w:fldChar w:fldCharType="end"/>
        </w:r>
      </w:p>
    </w:sdtContent>
  </w:sdt>
  <w:p w14:paraId="0CE66187" w14:textId="77777777" w:rsidR="003700B8" w:rsidRDefault="0037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65227"/>
      <w:docPartObj>
        <w:docPartGallery w:val="Page Numbers (Bottom of Page)"/>
        <w:docPartUnique/>
      </w:docPartObj>
    </w:sdtPr>
    <w:sdtEndPr>
      <w:rPr>
        <w:noProof/>
      </w:rPr>
    </w:sdtEndPr>
    <w:sdtContent>
      <w:p w14:paraId="71996014" w14:textId="77777777" w:rsidR="003700B8" w:rsidRDefault="003700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07C53F" w14:textId="77777777" w:rsidR="003700B8" w:rsidRDefault="0037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40778"/>
      <w:docPartObj>
        <w:docPartGallery w:val="Page Numbers (Bottom of Page)"/>
        <w:docPartUnique/>
      </w:docPartObj>
    </w:sdtPr>
    <w:sdtEndPr>
      <w:rPr>
        <w:noProof/>
      </w:rPr>
    </w:sdtEndPr>
    <w:sdtContent>
      <w:p w14:paraId="3E44B43B" w14:textId="77777777" w:rsidR="003700B8" w:rsidRDefault="003700B8">
        <w:pPr>
          <w:pStyle w:val="Footer"/>
          <w:jc w:val="center"/>
        </w:pPr>
        <w:r>
          <w:fldChar w:fldCharType="begin"/>
        </w:r>
        <w:r>
          <w:instrText xml:space="preserve"> PAGE   \* MERGEFORMAT </w:instrText>
        </w:r>
        <w:r>
          <w:fldChar w:fldCharType="separate"/>
        </w:r>
        <w:r w:rsidR="003E065E">
          <w:rPr>
            <w:noProof/>
          </w:rPr>
          <w:t>6</w:t>
        </w:r>
        <w:r>
          <w:rPr>
            <w:noProof/>
          </w:rPr>
          <w:fldChar w:fldCharType="end"/>
        </w:r>
      </w:p>
    </w:sdtContent>
  </w:sdt>
  <w:p w14:paraId="6CC31BDD" w14:textId="77777777" w:rsidR="00E95387" w:rsidRDefault="00E95387" w:rsidP="00E95387">
    <w:pPr>
      <w:spacing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E0FF" w14:textId="77777777" w:rsidR="00F051F0" w:rsidRDefault="00F051F0" w:rsidP="00F051F0">
      <w:r>
        <w:separator/>
      </w:r>
    </w:p>
  </w:footnote>
  <w:footnote w:type="continuationSeparator" w:id="0">
    <w:p w14:paraId="2EAF30A5" w14:textId="77777777" w:rsidR="00F051F0" w:rsidRDefault="00F051F0" w:rsidP="00F0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088"/>
    <w:multiLevelType w:val="hybridMultilevel"/>
    <w:tmpl w:val="D1E4BA9C"/>
    <w:lvl w:ilvl="0" w:tplc="0C9E8140">
      <w:start w:val="1"/>
      <w:numFmt w:val="lowerLetter"/>
      <w:lvlText w:val="%1."/>
      <w:lvlJc w:val="left"/>
      <w:pPr>
        <w:ind w:left="2052" w:hanging="360"/>
      </w:pPr>
      <w:rPr>
        <w:rFonts w:hint="default"/>
      </w:rPr>
    </w:lvl>
    <w:lvl w:ilvl="1" w:tplc="04090019">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 w15:restartNumberingAfterBreak="0">
    <w:nsid w:val="19E806EC"/>
    <w:multiLevelType w:val="hybridMultilevel"/>
    <w:tmpl w:val="5780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19CB"/>
    <w:multiLevelType w:val="hybridMultilevel"/>
    <w:tmpl w:val="6A9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7333"/>
    <w:multiLevelType w:val="hybridMultilevel"/>
    <w:tmpl w:val="979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1FF6"/>
    <w:multiLevelType w:val="hybridMultilevel"/>
    <w:tmpl w:val="C99E2876"/>
    <w:lvl w:ilvl="0" w:tplc="CFD24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33D6B"/>
    <w:multiLevelType w:val="hybridMultilevel"/>
    <w:tmpl w:val="859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805C4"/>
    <w:multiLevelType w:val="hybridMultilevel"/>
    <w:tmpl w:val="24263C4A"/>
    <w:lvl w:ilvl="0" w:tplc="25BC200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223953858">
    <w:abstractNumId w:val="0"/>
  </w:num>
  <w:num w:numId="2" w16cid:durableId="267086229">
    <w:abstractNumId w:val="4"/>
  </w:num>
  <w:num w:numId="3" w16cid:durableId="1617323652">
    <w:abstractNumId w:val="3"/>
  </w:num>
  <w:num w:numId="4" w16cid:durableId="1257834744">
    <w:abstractNumId w:val="5"/>
  </w:num>
  <w:num w:numId="5" w16cid:durableId="700786033">
    <w:abstractNumId w:val="2"/>
  </w:num>
  <w:num w:numId="6" w16cid:durableId="1431925194">
    <w:abstractNumId w:val="1"/>
  </w:num>
  <w:num w:numId="7" w16cid:durableId="236670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F0"/>
    <w:rsid w:val="00026EA7"/>
    <w:rsid w:val="000B477C"/>
    <w:rsid w:val="00105C9A"/>
    <w:rsid w:val="00135B57"/>
    <w:rsid w:val="00141EF4"/>
    <w:rsid w:val="001628C2"/>
    <w:rsid w:val="00184451"/>
    <w:rsid w:val="00233153"/>
    <w:rsid w:val="003027A2"/>
    <w:rsid w:val="00304696"/>
    <w:rsid w:val="00317EA5"/>
    <w:rsid w:val="00332D6E"/>
    <w:rsid w:val="00340792"/>
    <w:rsid w:val="003425D6"/>
    <w:rsid w:val="003700B8"/>
    <w:rsid w:val="00374B80"/>
    <w:rsid w:val="00383B47"/>
    <w:rsid w:val="0039373D"/>
    <w:rsid w:val="003A15B0"/>
    <w:rsid w:val="003D4DDE"/>
    <w:rsid w:val="003E065E"/>
    <w:rsid w:val="00401272"/>
    <w:rsid w:val="00455DE1"/>
    <w:rsid w:val="004817A9"/>
    <w:rsid w:val="00487F29"/>
    <w:rsid w:val="00493017"/>
    <w:rsid w:val="004D41C7"/>
    <w:rsid w:val="004E45B5"/>
    <w:rsid w:val="004F76E3"/>
    <w:rsid w:val="00505663"/>
    <w:rsid w:val="005614B3"/>
    <w:rsid w:val="005709D9"/>
    <w:rsid w:val="00596017"/>
    <w:rsid w:val="00600DDB"/>
    <w:rsid w:val="00674C24"/>
    <w:rsid w:val="0068132E"/>
    <w:rsid w:val="006B3A3E"/>
    <w:rsid w:val="006C35CD"/>
    <w:rsid w:val="006F51E6"/>
    <w:rsid w:val="00717A96"/>
    <w:rsid w:val="00771D74"/>
    <w:rsid w:val="00773B79"/>
    <w:rsid w:val="00781003"/>
    <w:rsid w:val="007868F4"/>
    <w:rsid w:val="007A7EC2"/>
    <w:rsid w:val="007B4F20"/>
    <w:rsid w:val="007D1432"/>
    <w:rsid w:val="007E0053"/>
    <w:rsid w:val="007F4305"/>
    <w:rsid w:val="007F5E08"/>
    <w:rsid w:val="008374A8"/>
    <w:rsid w:val="00852720"/>
    <w:rsid w:val="0086324A"/>
    <w:rsid w:val="00876A99"/>
    <w:rsid w:val="00876DBF"/>
    <w:rsid w:val="008B766D"/>
    <w:rsid w:val="00945430"/>
    <w:rsid w:val="009678B9"/>
    <w:rsid w:val="009C448C"/>
    <w:rsid w:val="009E5068"/>
    <w:rsid w:val="00A7796A"/>
    <w:rsid w:val="00A83169"/>
    <w:rsid w:val="00A95163"/>
    <w:rsid w:val="00AC340A"/>
    <w:rsid w:val="00B1256B"/>
    <w:rsid w:val="00B14F88"/>
    <w:rsid w:val="00B16CEE"/>
    <w:rsid w:val="00B24AE9"/>
    <w:rsid w:val="00B90A28"/>
    <w:rsid w:val="00C40566"/>
    <w:rsid w:val="00C45833"/>
    <w:rsid w:val="00C75CD0"/>
    <w:rsid w:val="00CB0F45"/>
    <w:rsid w:val="00CB265A"/>
    <w:rsid w:val="00D07C0A"/>
    <w:rsid w:val="00D64AD0"/>
    <w:rsid w:val="00DA77B2"/>
    <w:rsid w:val="00DC34AB"/>
    <w:rsid w:val="00DF0683"/>
    <w:rsid w:val="00E67211"/>
    <w:rsid w:val="00E93502"/>
    <w:rsid w:val="00E95387"/>
    <w:rsid w:val="00EB5B46"/>
    <w:rsid w:val="00F00313"/>
    <w:rsid w:val="00F051F0"/>
    <w:rsid w:val="00F22F13"/>
    <w:rsid w:val="00F347BF"/>
    <w:rsid w:val="00FA72DF"/>
    <w:rsid w:val="00FB5782"/>
    <w:rsid w:val="00FF23BE"/>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8BEB319"/>
  <w14:defaultImageDpi w14:val="0"/>
  <w15:docId w15:val="{E7225EDF-D292-4B31-A035-46806BBD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B2"/>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55DE1"/>
    <w:rPr>
      <w:rFonts w:ascii="Tahoma" w:hAnsi="Tahoma" w:cs="Tahoma"/>
      <w:sz w:val="16"/>
      <w:szCs w:val="16"/>
    </w:rPr>
  </w:style>
  <w:style w:type="character" w:customStyle="1" w:styleId="BalloonTextChar">
    <w:name w:val="Balloon Text Char"/>
    <w:basedOn w:val="DefaultParagraphFont"/>
    <w:link w:val="BalloonText"/>
    <w:uiPriority w:val="99"/>
    <w:semiHidden/>
    <w:rsid w:val="00455DE1"/>
    <w:rPr>
      <w:rFonts w:ascii="Tahoma" w:hAnsi="Tahoma" w:cs="Tahoma"/>
      <w:sz w:val="16"/>
      <w:szCs w:val="16"/>
    </w:rPr>
  </w:style>
  <w:style w:type="paragraph" w:styleId="Header">
    <w:name w:val="header"/>
    <w:basedOn w:val="Normal"/>
    <w:link w:val="HeaderChar"/>
    <w:uiPriority w:val="99"/>
    <w:unhideWhenUsed/>
    <w:rsid w:val="006B3A3E"/>
    <w:pPr>
      <w:tabs>
        <w:tab w:val="center" w:pos="4680"/>
        <w:tab w:val="right" w:pos="9360"/>
      </w:tabs>
    </w:pPr>
  </w:style>
  <w:style w:type="character" w:customStyle="1" w:styleId="HeaderChar">
    <w:name w:val="Header Char"/>
    <w:basedOn w:val="DefaultParagraphFont"/>
    <w:link w:val="Header"/>
    <w:uiPriority w:val="99"/>
    <w:rsid w:val="006B3A3E"/>
    <w:rPr>
      <w:rFonts w:ascii="Sakkal Majalla" w:hAnsi="Sakkal Majalla" w:cs="Sakkal Majalla"/>
      <w:sz w:val="24"/>
      <w:szCs w:val="24"/>
    </w:rPr>
  </w:style>
  <w:style w:type="paragraph" w:styleId="Footer">
    <w:name w:val="footer"/>
    <w:basedOn w:val="Normal"/>
    <w:link w:val="FooterChar"/>
    <w:uiPriority w:val="99"/>
    <w:unhideWhenUsed/>
    <w:rsid w:val="006B3A3E"/>
    <w:pPr>
      <w:tabs>
        <w:tab w:val="center" w:pos="4680"/>
        <w:tab w:val="right" w:pos="9360"/>
      </w:tabs>
    </w:pPr>
  </w:style>
  <w:style w:type="character" w:customStyle="1" w:styleId="FooterChar">
    <w:name w:val="Footer Char"/>
    <w:basedOn w:val="DefaultParagraphFont"/>
    <w:link w:val="Footer"/>
    <w:uiPriority w:val="99"/>
    <w:rsid w:val="006B3A3E"/>
    <w:rPr>
      <w:rFonts w:ascii="Sakkal Majalla" w:hAnsi="Sakkal Majalla" w:cs="Sakkal Majalla"/>
      <w:sz w:val="24"/>
      <w:szCs w:val="24"/>
    </w:rPr>
  </w:style>
  <w:style w:type="paragraph" w:styleId="ListParagraph">
    <w:name w:val="List Paragraph"/>
    <w:basedOn w:val="Normal"/>
    <w:uiPriority w:val="34"/>
    <w:qFormat/>
    <w:rsid w:val="006B3A3E"/>
    <w:pPr>
      <w:ind w:left="720"/>
      <w:contextualSpacing/>
    </w:pPr>
  </w:style>
  <w:style w:type="character" w:styleId="Hyperlink">
    <w:name w:val="Hyperlink"/>
    <w:basedOn w:val="DefaultParagraphFont"/>
    <w:uiPriority w:val="99"/>
    <w:unhideWhenUsed/>
    <w:rsid w:val="00600DDB"/>
    <w:rPr>
      <w:color w:val="0000FF" w:themeColor="hyperlink"/>
      <w:u w:val="single"/>
    </w:rPr>
  </w:style>
  <w:style w:type="character" w:styleId="UnresolvedMention">
    <w:name w:val="Unresolved Mention"/>
    <w:basedOn w:val="DefaultParagraphFont"/>
    <w:uiPriority w:val="99"/>
    <w:semiHidden/>
    <w:unhideWhenUsed/>
    <w:rsid w:val="00DA77B2"/>
    <w:rPr>
      <w:color w:val="605E5C"/>
      <w:shd w:val="clear" w:color="auto" w:fill="E1DFDD"/>
    </w:rPr>
  </w:style>
  <w:style w:type="paragraph" w:styleId="Revision">
    <w:name w:val="Revision"/>
    <w:hidden/>
    <w:uiPriority w:val="99"/>
    <w:semiHidden/>
    <w:rsid w:val="003425D6"/>
    <w:pPr>
      <w:spacing w:after="0" w:line="240" w:lineRule="auto"/>
    </w:pPr>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md.colorado.gov/" TargetMode="External"/><Relationship Id="rId13" Type="http://schemas.openxmlformats.org/officeDocument/2006/relationships/hyperlink" Target="mailto:Patrick@bm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md.colorado.gov/rules/regulations/architectural-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E7AE-91C8-414C-B0EB-2960B6D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11</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Jetton</dc:creator>
  <cp:lastModifiedBy>Will Yates</cp:lastModifiedBy>
  <cp:revision>6</cp:revision>
  <cp:lastPrinted>2019-05-23T16:27:00Z</cp:lastPrinted>
  <dcterms:created xsi:type="dcterms:W3CDTF">2024-02-22T16:19:00Z</dcterms:created>
  <dcterms:modified xsi:type="dcterms:W3CDTF">2024-02-23T20:36:00Z</dcterms:modified>
</cp:coreProperties>
</file>